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2B8C" w14:textId="53BCD8BF" w:rsidR="00E65117" w:rsidRPr="00E65117" w:rsidRDefault="00E65117" w:rsidP="00E651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5117">
        <w:rPr>
          <w:rFonts w:ascii="Arial" w:hAnsi="Arial" w:cs="Arial"/>
          <w:b/>
          <w:bCs/>
          <w:sz w:val="20"/>
          <w:szCs w:val="20"/>
        </w:rPr>
        <w:t>UCHWAŁA NR ………………</w:t>
      </w:r>
    </w:p>
    <w:p w14:paraId="47DC6B28" w14:textId="605CD516" w:rsidR="00E65117" w:rsidRPr="00E65117" w:rsidRDefault="00E65117" w:rsidP="00E651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5117">
        <w:rPr>
          <w:rFonts w:ascii="Arial" w:hAnsi="Arial" w:cs="Arial"/>
          <w:b/>
          <w:bCs/>
          <w:sz w:val="20"/>
          <w:szCs w:val="20"/>
        </w:rPr>
        <w:t>RADY GMINY POTWOR</w:t>
      </w:r>
      <w:r>
        <w:rPr>
          <w:rFonts w:ascii="Arial" w:hAnsi="Arial" w:cs="Arial"/>
          <w:b/>
          <w:bCs/>
          <w:sz w:val="20"/>
          <w:szCs w:val="20"/>
        </w:rPr>
        <w:t>ÓW</w:t>
      </w:r>
    </w:p>
    <w:p w14:paraId="6E07BA71" w14:textId="3E16EF52" w:rsidR="00E65117" w:rsidRPr="00E65117" w:rsidRDefault="00E65117" w:rsidP="00E651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5117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>………………………</w:t>
      </w:r>
    </w:p>
    <w:p w14:paraId="398863E2" w14:textId="73F6FC2D" w:rsidR="00E65117" w:rsidRDefault="00E65117" w:rsidP="00E651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5117">
        <w:rPr>
          <w:rFonts w:ascii="Arial" w:hAnsi="Arial" w:cs="Arial"/>
          <w:b/>
          <w:bCs/>
          <w:sz w:val="20"/>
          <w:szCs w:val="20"/>
        </w:rPr>
        <w:t>w sprawie określenia wysokości stawek podatku od nieruchomości na rok 202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14:paraId="105296C9" w14:textId="77777777" w:rsidR="006F360F" w:rsidRPr="00E65117" w:rsidRDefault="006F360F" w:rsidP="00E6511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DFBE39" w14:textId="64FEBFA8" w:rsidR="00E65117" w:rsidRDefault="00E65117" w:rsidP="000B33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Na podstawie art. 18 ust. 2 pkt 8 ustawy z dnia 8 marca 1990 r. o samorządzie gminnym</w:t>
      </w:r>
      <w:r>
        <w:rPr>
          <w:rFonts w:ascii="Arial" w:hAnsi="Arial" w:cs="Arial"/>
          <w:sz w:val="20"/>
          <w:szCs w:val="20"/>
        </w:rPr>
        <w:t> </w:t>
      </w:r>
      <w:r w:rsidRPr="00E65117">
        <w:rPr>
          <w:rFonts w:ascii="Arial" w:hAnsi="Arial" w:cs="Arial"/>
          <w:sz w:val="20"/>
          <w:szCs w:val="20"/>
        </w:rPr>
        <w:t>(Dz. U. z 202</w:t>
      </w:r>
      <w:r>
        <w:rPr>
          <w:rFonts w:ascii="Arial" w:hAnsi="Arial" w:cs="Arial"/>
          <w:sz w:val="20"/>
          <w:szCs w:val="20"/>
        </w:rPr>
        <w:t>5</w:t>
      </w:r>
      <w:r w:rsidRPr="00E65117">
        <w:rPr>
          <w:rFonts w:ascii="Arial" w:hAnsi="Arial" w:cs="Arial"/>
          <w:sz w:val="20"/>
          <w:szCs w:val="20"/>
        </w:rPr>
        <w:t xml:space="preserve"> r., poz. 1</w:t>
      </w:r>
      <w:r>
        <w:rPr>
          <w:rFonts w:ascii="Arial" w:hAnsi="Arial" w:cs="Arial"/>
          <w:sz w:val="20"/>
          <w:szCs w:val="20"/>
        </w:rPr>
        <w:t>153</w:t>
      </w:r>
      <w:r w:rsidRPr="00E65117">
        <w:rPr>
          <w:rFonts w:ascii="Arial" w:hAnsi="Arial" w:cs="Arial"/>
          <w:sz w:val="20"/>
          <w:szCs w:val="20"/>
        </w:rPr>
        <w:t>) oraz art. 5 ust. 1 i art. 7 ust. 3 ustawy z dnia 12 stycznia 1991 r.</w:t>
      </w:r>
      <w:r>
        <w:rPr>
          <w:rFonts w:ascii="Arial" w:hAnsi="Arial" w:cs="Arial"/>
          <w:sz w:val="20"/>
          <w:szCs w:val="20"/>
        </w:rPr>
        <w:t> </w:t>
      </w:r>
      <w:r w:rsidRPr="00E65117">
        <w:rPr>
          <w:rFonts w:ascii="Arial" w:hAnsi="Arial" w:cs="Arial"/>
          <w:sz w:val="20"/>
          <w:szCs w:val="20"/>
        </w:rPr>
        <w:t>o podatkach i</w:t>
      </w:r>
      <w:r w:rsidR="000B3395">
        <w:rPr>
          <w:rFonts w:ascii="Arial" w:hAnsi="Arial" w:cs="Arial"/>
          <w:sz w:val="20"/>
          <w:szCs w:val="20"/>
        </w:rPr>
        <w:t> </w:t>
      </w:r>
      <w:r w:rsidRPr="00E65117">
        <w:rPr>
          <w:rFonts w:ascii="Arial" w:hAnsi="Arial" w:cs="Arial"/>
          <w:sz w:val="20"/>
          <w:szCs w:val="20"/>
        </w:rPr>
        <w:t>opłatach lokalnych (Dz. U. z 202</w:t>
      </w:r>
      <w:r>
        <w:rPr>
          <w:rFonts w:ascii="Arial" w:hAnsi="Arial" w:cs="Arial"/>
          <w:sz w:val="20"/>
          <w:szCs w:val="20"/>
        </w:rPr>
        <w:t>5</w:t>
      </w:r>
      <w:r w:rsidRPr="00E65117">
        <w:rPr>
          <w:rFonts w:ascii="Arial" w:hAnsi="Arial" w:cs="Arial"/>
          <w:sz w:val="20"/>
          <w:szCs w:val="20"/>
        </w:rPr>
        <w:t xml:space="preserve"> r., poz. 70</w:t>
      </w:r>
      <w:r>
        <w:rPr>
          <w:rFonts w:ascii="Arial" w:hAnsi="Arial" w:cs="Arial"/>
          <w:sz w:val="20"/>
          <w:szCs w:val="20"/>
        </w:rPr>
        <w:t>7</w:t>
      </w:r>
      <w:r w:rsidRPr="00E65117">
        <w:rPr>
          <w:rFonts w:ascii="Arial" w:hAnsi="Arial" w:cs="Arial"/>
          <w:sz w:val="20"/>
          <w:szCs w:val="20"/>
        </w:rPr>
        <w:t xml:space="preserve">) i obwieszczenia Ministra Finansów </w:t>
      </w:r>
      <w:r>
        <w:rPr>
          <w:rFonts w:ascii="Arial" w:hAnsi="Arial" w:cs="Arial"/>
          <w:sz w:val="20"/>
          <w:szCs w:val="20"/>
        </w:rPr>
        <w:t xml:space="preserve">i Gospodarki </w:t>
      </w:r>
      <w:r w:rsidRPr="00E65117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1 sierpnia 2025 </w:t>
      </w:r>
      <w:r w:rsidRPr="00E65117">
        <w:rPr>
          <w:rFonts w:ascii="Arial" w:hAnsi="Arial" w:cs="Arial"/>
          <w:sz w:val="20"/>
          <w:szCs w:val="20"/>
        </w:rPr>
        <w:t>r. w sprawie górnych granic stawek kwotowych podatków i opłat lokalnych na rok 202</w:t>
      </w:r>
      <w:r w:rsidR="000B3395">
        <w:rPr>
          <w:rFonts w:ascii="Arial" w:hAnsi="Arial" w:cs="Arial"/>
          <w:sz w:val="20"/>
          <w:szCs w:val="20"/>
        </w:rPr>
        <w:t>6</w:t>
      </w:r>
      <w:r w:rsidRPr="00E65117">
        <w:rPr>
          <w:rFonts w:ascii="Arial" w:hAnsi="Arial" w:cs="Arial"/>
          <w:sz w:val="20"/>
          <w:szCs w:val="20"/>
        </w:rPr>
        <w:t xml:space="preserve"> (M.P.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>z 202</w:t>
      </w:r>
      <w:r w:rsidR="000B3395">
        <w:rPr>
          <w:rFonts w:ascii="Arial" w:hAnsi="Arial" w:cs="Arial"/>
          <w:sz w:val="20"/>
          <w:szCs w:val="20"/>
        </w:rPr>
        <w:t>5</w:t>
      </w:r>
      <w:r w:rsidRPr="00E65117">
        <w:rPr>
          <w:rFonts w:ascii="Arial" w:hAnsi="Arial" w:cs="Arial"/>
          <w:sz w:val="20"/>
          <w:szCs w:val="20"/>
        </w:rPr>
        <w:t xml:space="preserve">, poz. </w:t>
      </w:r>
      <w:r w:rsidR="000B3395">
        <w:rPr>
          <w:rFonts w:ascii="Arial" w:hAnsi="Arial" w:cs="Arial"/>
          <w:sz w:val="20"/>
          <w:szCs w:val="20"/>
        </w:rPr>
        <w:t>726</w:t>
      </w:r>
      <w:r w:rsidRPr="00E65117">
        <w:rPr>
          <w:rFonts w:ascii="Arial" w:hAnsi="Arial" w:cs="Arial"/>
          <w:sz w:val="20"/>
          <w:szCs w:val="20"/>
        </w:rPr>
        <w:t>) uchwala się co następuje:</w:t>
      </w:r>
    </w:p>
    <w:p w14:paraId="426D91BB" w14:textId="77777777" w:rsidR="00195069" w:rsidRPr="00E65117" w:rsidRDefault="00195069" w:rsidP="000B33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917DF3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195069">
        <w:rPr>
          <w:rFonts w:ascii="Arial" w:hAnsi="Arial" w:cs="Arial"/>
          <w:b/>
          <w:bCs/>
          <w:sz w:val="20"/>
          <w:szCs w:val="20"/>
        </w:rPr>
        <w:t>§ 1</w:t>
      </w:r>
      <w:r w:rsidRPr="00E65117">
        <w:rPr>
          <w:rFonts w:ascii="Arial" w:hAnsi="Arial" w:cs="Arial"/>
          <w:sz w:val="20"/>
          <w:szCs w:val="20"/>
        </w:rPr>
        <w:t>. Ustala się stawki podatku od nieruchomości w kwotach:</w:t>
      </w:r>
    </w:p>
    <w:p w14:paraId="4699CD09" w14:textId="77777777" w:rsidR="00E65117" w:rsidRPr="00195069" w:rsidRDefault="00E65117" w:rsidP="00E651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5069">
        <w:rPr>
          <w:rFonts w:ascii="Arial" w:hAnsi="Arial" w:cs="Arial"/>
          <w:b/>
          <w:bCs/>
          <w:sz w:val="20"/>
          <w:szCs w:val="20"/>
        </w:rPr>
        <w:t>1.</w:t>
      </w:r>
      <w:r w:rsidRPr="00E65117">
        <w:rPr>
          <w:rFonts w:ascii="Arial" w:hAnsi="Arial" w:cs="Arial"/>
          <w:sz w:val="20"/>
          <w:szCs w:val="20"/>
        </w:rPr>
        <w:t xml:space="preserve"> </w:t>
      </w:r>
      <w:r w:rsidRPr="00195069">
        <w:rPr>
          <w:rFonts w:ascii="Arial" w:hAnsi="Arial" w:cs="Arial"/>
          <w:b/>
          <w:bCs/>
          <w:sz w:val="20"/>
          <w:szCs w:val="20"/>
        </w:rPr>
        <w:t>od budynków lub ich części:</w:t>
      </w:r>
    </w:p>
    <w:p w14:paraId="155BB28E" w14:textId="587C77ED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a) mieszkalnych – 0,</w:t>
      </w:r>
      <w:r w:rsidR="000B3395">
        <w:rPr>
          <w:rFonts w:ascii="Arial" w:hAnsi="Arial" w:cs="Arial"/>
          <w:sz w:val="20"/>
          <w:szCs w:val="20"/>
        </w:rPr>
        <w:t>50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E65117">
        <w:rPr>
          <w:rFonts w:ascii="Arial" w:hAnsi="Arial" w:cs="Arial"/>
          <w:sz w:val="20"/>
          <w:szCs w:val="20"/>
        </w:rPr>
        <w:t>powierzchni użytkowej,</w:t>
      </w:r>
    </w:p>
    <w:p w14:paraId="79DDB4B8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b) związanych z prowadzeniem działalności gospodarczej oraz od budynków mieszkalnych lub ich</w:t>
      </w:r>
    </w:p>
    <w:p w14:paraId="496AED74" w14:textId="596B9B92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 xml:space="preserve">części zajętych na prowadzenie działalności gospodarczej </w:t>
      </w:r>
      <w:r w:rsidR="000B3395">
        <w:rPr>
          <w:rFonts w:ascii="Arial" w:hAnsi="Arial" w:cs="Arial"/>
          <w:sz w:val="20"/>
          <w:szCs w:val="20"/>
        </w:rPr>
        <w:t>–</w:t>
      </w:r>
      <w:r w:rsidRPr="00E65117">
        <w:rPr>
          <w:rFonts w:ascii="Arial" w:hAnsi="Arial" w:cs="Arial"/>
          <w:sz w:val="20"/>
          <w:szCs w:val="20"/>
        </w:rPr>
        <w:t xml:space="preserve"> 2</w:t>
      </w:r>
      <w:r w:rsidR="000B3395">
        <w:rPr>
          <w:rFonts w:ascii="Arial" w:hAnsi="Arial" w:cs="Arial"/>
          <w:sz w:val="20"/>
          <w:szCs w:val="20"/>
        </w:rPr>
        <w:t>2,</w:t>
      </w:r>
      <w:r w:rsidR="000465A3">
        <w:rPr>
          <w:rFonts w:ascii="Arial" w:hAnsi="Arial" w:cs="Arial"/>
          <w:sz w:val="20"/>
          <w:szCs w:val="20"/>
        </w:rPr>
        <w:t>33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 użytkowej,</w:t>
      </w:r>
    </w:p>
    <w:p w14:paraId="262469A9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c) zajętych na prowadzenie działalności gospodarczej w zakresie obrotu kwalifikowanym materiałem</w:t>
      </w:r>
    </w:p>
    <w:p w14:paraId="5DF64F29" w14:textId="3820242B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siewnym – 1</w:t>
      </w:r>
      <w:r w:rsidR="000B3395">
        <w:rPr>
          <w:rFonts w:ascii="Arial" w:hAnsi="Arial" w:cs="Arial"/>
          <w:sz w:val="20"/>
          <w:szCs w:val="20"/>
        </w:rPr>
        <w:t>1,</w:t>
      </w:r>
      <w:r w:rsidR="000465A3">
        <w:rPr>
          <w:rFonts w:ascii="Arial" w:hAnsi="Arial" w:cs="Arial"/>
          <w:sz w:val="20"/>
          <w:szCs w:val="20"/>
        </w:rPr>
        <w:t>19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 użytkowej,</w:t>
      </w:r>
    </w:p>
    <w:p w14:paraId="4D47BEC5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d) związanych z udzielaniem świadczeń zdrowotnych w rozumieniu przepisów o działalności</w:t>
      </w:r>
    </w:p>
    <w:p w14:paraId="546E7477" w14:textId="75CB26C5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leczniczej, zajętych przez podmioty udzielające tych świadczeń – 2,</w:t>
      </w:r>
      <w:r w:rsidR="000B3395">
        <w:rPr>
          <w:rFonts w:ascii="Arial" w:hAnsi="Arial" w:cs="Arial"/>
          <w:sz w:val="20"/>
          <w:szCs w:val="20"/>
        </w:rPr>
        <w:t>9</w:t>
      </w:r>
      <w:r w:rsidR="000465A3">
        <w:rPr>
          <w:rFonts w:ascii="Arial" w:hAnsi="Arial" w:cs="Arial"/>
          <w:sz w:val="20"/>
          <w:szCs w:val="20"/>
        </w:rPr>
        <w:t>7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 użytkowej,</w:t>
      </w:r>
    </w:p>
    <w:p w14:paraId="2C76DE76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e) pozostałych, w tym zajętych na prowadzenie odpłatnej statutowej działalności pożytku publicznego</w:t>
      </w:r>
    </w:p>
    <w:p w14:paraId="6741178D" w14:textId="190973D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przez organizacje pożytku publicznego – 8,</w:t>
      </w:r>
      <w:r w:rsidR="000B3395">
        <w:rPr>
          <w:rFonts w:ascii="Arial" w:hAnsi="Arial" w:cs="Arial"/>
          <w:sz w:val="20"/>
          <w:szCs w:val="20"/>
        </w:rPr>
        <w:t>9</w:t>
      </w:r>
      <w:r w:rsidR="000465A3">
        <w:rPr>
          <w:rFonts w:ascii="Arial" w:hAnsi="Arial" w:cs="Arial"/>
          <w:sz w:val="20"/>
          <w:szCs w:val="20"/>
        </w:rPr>
        <w:t>1</w:t>
      </w:r>
      <w:r w:rsidRPr="00E65117">
        <w:rPr>
          <w:rFonts w:ascii="Arial" w:hAnsi="Arial" w:cs="Arial"/>
          <w:sz w:val="20"/>
          <w:szCs w:val="20"/>
        </w:rPr>
        <w:t xml:space="preserve"> zł od 1m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 użytkowej,</w:t>
      </w:r>
    </w:p>
    <w:p w14:paraId="47316F63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195069">
        <w:rPr>
          <w:rFonts w:ascii="Arial" w:hAnsi="Arial" w:cs="Arial"/>
          <w:b/>
          <w:bCs/>
          <w:sz w:val="20"/>
          <w:szCs w:val="20"/>
        </w:rPr>
        <w:t>2. od budowli</w:t>
      </w:r>
      <w:r w:rsidRPr="00E65117">
        <w:rPr>
          <w:rFonts w:ascii="Arial" w:hAnsi="Arial" w:cs="Arial"/>
          <w:sz w:val="20"/>
          <w:szCs w:val="20"/>
        </w:rPr>
        <w:t xml:space="preserve"> – 2 % ich wartości określonej na podstawie art. 4 ust. 1 pkt 3 i ust. 3-7 ustawy</w:t>
      </w:r>
    </w:p>
    <w:p w14:paraId="4E8B09C6" w14:textId="00955766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z dnia 12 stycznia 1991 r. o podatkach i opłatach lokalnych (Dz. U. z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="000B3395" w:rsidRPr="00E65117">
        <w:rPr>
          <w:rFonts w:ascii="Arial" w:hAnsi="Arial" w:cs="Arial"/>
          <w:sz w:val="20"/>
          <w:szCs w:val="20"/>
        </w:rPr>
        <w:t>202</w:t>
      </w:r>
      <w:r w:rsidR="000B3395">
        <w:rPr>
          <w:rFonts w:ascii="Arial" w:hAnsi="Arial" w:cs="Arial"/>
          <w:sz w:val="20"/>
          <w:szCs w:val="20"/>
        </w:rPr>
        <w:t>5</w:t>
      </w:r>
      <w:r w:rsidR="000B3395" w:rsidRPr="00E65117">
        <w:rPr>
          <w:rFonts w:ascii="Arial" w:hAnsi="Arial" w:cs="Arial"/>
          <w:sz w:val="20"/>
          <w:szCs w:val="20"/>
        </w:rPr>
        <w:t xml:space="preserve"> r., poz. 70</w:t>
      </w:r>
      <w:r w:rsidR="000B3395">
        <w:rPr>
          <w:rFonts w:ascii="Arial" w:hAnsi="Arial" w:cs="Arial"/>
          <w:sz w:val="20"/>
          <w:szCs w:val="20"/>
        </w:rPr>
        <w:t>7</w:t>
      </w:r>
      <w:r w:rsidRPr="00E65117">
        <w:rPr>
          <w:rFonts w:ascii="Arial" w:hAnsi="Arial" w:cs="Arial"/>
          <w:sz w:val="20"/>
          <w:szCs w:val="20"/>
        </w:rPr>
        <w:t>),</w:t>
      </w:r>
    </w:p>
    <w:p w14:paraId="4702BE7B" w14:textId="77777777" w:rsidR="00E65117" w:rsidRPr="00195069" w:rsidRDefault="00E65117" w:rsidP="00E651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5069">
        <w:rPr>
          <w:rFonts w:ascii="Arial" w:hAnsi="Arial" w:cs="Arial"/>
          <w:b/>
          <w:bCs/>
          <w:sz w:val="20"/>
          <w:szCs w:val="20"/>
        </w:rPr>
        <w:t>3. od gruntów:</w:t>
      </w:r>
    </w:p>
    <w:p w14:paraId="23985C7C" w14:textId="2095A3FC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a) związanych z prowadzeniem działalności gospodarczej, bez względu na sposób zakwalifikowania w</w:t>
      </w:r>
      <w:r w:rsidR="00195069">
        <w:rPr>
          <w:rFonts w:ascii="Arial" w:hAnsi="Arial" w:cs="Arial"/>
          <w:sz w:val="20"/>
          <w:szCs w:val="20"/>
        </w:rPr>
        <w:t> </w:t>
      </w:r>
      <w:r w:rsidRPr="00E65117">
        <w:rPr>
          <w:rFonts w:ascii="Arial" w:hAnsi="Arial" w:cs="Arial"/>
          <w:sz w:val="20"/>
          <w:szCs w:val="20"/>
        </w:rPr>
        <w:t>ewidencji gruntów i budynków – 0,8</w:t>
      </w:r>
      <w:r w:rsidR="008668DC">
        <w:rPr>
          <w:rFonts w:ascii="Arial" w:hAnsi="Arial" w:cs="Arial"/>
          <w:sz w:val="20"/>
          <w:szCs w:val="20"/>
        </w:rPr>
        <w:t>8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powierzchni,</w:t>
      </w:r>
    </w:p>
    <w:p w14:paraId="2720B832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b) pod wodami powierzchniowymi stojącymi lub wodami powierzchniowymi płynącymi jezior i zbiorników</w:t>
      </w:r>
    </w:p>
    <w:p w14:paraId="2D472404" w14:textId="3B8040EE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 xml:space="preserve">sztucznych – </w:t>
      </w:r>
      <w:r w:rsidR="008668DC">
        <w:rPr>
          <w:rFonts w:ascii="Arial" w:hAnsi="Arial" w:cs="Arial"/>
          <w:sz w:val="20"/>
          <w:szCs w:val="20"/>
        </w:rPr>
        <w:t>5,99</w:t>
      </w:r>
      <w:r w:rsidRPr="00E65117">
        <w:rPr>
          <w:rFonts w:ascii="Arial" w:hAnsi="Arial" w:cs="Arial"/>
          <w:sz w:val="20"/>
          <w:szCs w:val="20"/>
        </w:rPr>
        <w:t xml:space="preserve"> zł od 1 ha powierzchni,</w:t>
      </w:r>
    </w:p>
    <w:p w14:paraId="1D3D7CBB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c) pozostałych, w tym zajętych na prowadzenie odpłatnej statutowej działalności pożytku publicznego</w:t>
      </w:r>
    </w:p>
    <w:p w14:paraId="5AE6CC27" w14:textId="5C86553B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przez organizacje pożytku publicznego – 0,2</w:t>
      </w:r>
      <w:r w:rsidR="000B3395">
        <w:rPr>
          <w:rFonts w:ascii="Arial" w:hAnsi="Arial" w:cs="Arial"/>
          <w:sz w:val="20"/>
          <w:szCs w:val="20"/>
        </w:rPr>
        <w:t>3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>,</w:t>
      </w:r>
    </w:p>
    <w:p w14:paraId="0D9A2D67" w14:textId="7C469235" w:rsidR="00E65117" w:rsidRPr="00E65117" w:rsidRDefault="00E65117" w:rsidP="006F3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d) niezabudowanych objętych obszarem rewitalizacji, o którym mowa w ustawie z dnia 9 października 2015 r.</w:t>
      </w:r>
      <w:r w:rsidR="006F360F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>o rewitalizacji (Dz.U. z 2024 r., poz. 278) i położonych na terenach, dla których miejscowy plan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>zagospodarowania przestrzennego przewiduje przeznaczenie pod zabudowę mieszkaniową, usługową albo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 xml:space="preserve">zabudowę o przeznaczeniu mieszkaniowym obejmującym wyłącznie te rodzaje zabudowy, jeżeli </w:t>
      </w:r>
      <w:r w:rsidRPr="00E65117">
        <w:rPr>
          <w:rFonts w:ascii="Arial" w:hAnsi="Arial" w:cs="Arial"/>
          <w:sz w:val="20"/>
          <w:szCs w:val="20"/>
        </w:rPr>
        <w:lastRenderedPageBreak/>
        <w:t>od dnia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>wejścia w życie tego planu w odniesieniu do tych gruntów upłynął okres 4 lat, a w tym czasie</w:t>
      </w:r>
      <w:r w:rsidR="000B3395">
        <w:rPr>
          <w:rFonts w:ascii="Arial" w:hAnsi="Arial" w:cs="Arial"/>
          <w:sz w:val="20"/>
          <w:szCs w:val="20"/>
        </w:rPr>
        <w:t xml:space="preserve"> </w:t>
      </w:r>
      <w:r w:rsidRPr="00E65117">
        <w:rPr>
          <w:rFonts w:ascii="Arial" w:hAnsi="Arial" w:cs="Arial"/>
          <w:sz w:val="20"/>
          <w:szCs w:val="20"/>
        </w:rPr>
        <w:t>nie zakończono budowy zgodnie z przepisami prawa budowlanego – 1,</w:t>
      </w:r>
      <w:r w:rsidR="000B3395">
        <w:rPr>
          <w:rFonts w:ascii="Arial" w:hAnsi="Arial" w:cs="Arial"/>
          <w:sz w:val="20"/>
          <w:szCs w:val="20"/>
        </w:rPr>
        <w:t>52</w:t>
      </w:r>
      <w:r w:rsidRPr="00E65117">
        <w:rPr>
          <w:rFonts w:ascii="Arial" w:hAnsi="Arial" w:cs="Arial"/>
          <w:sz w:val="20"/>
          <w:szCs w:val="20"/>
        </w:rPr>
        <w:t xml:space="preserve"> zł od 1 m</w:t>
      </w:r>
      <w:r w:rsidR="000B3395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 xml:space="preserve"> powierzchni.</w:t>
      </w:r>
    </w:p>
    <w:p w14:paraId="6ECC9119" w14:textId="77777777" w:rsidR="00E65117" w:rsidRPr="00195069" w:rsidRDefault="00E65117" w:rsidP="00E651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360F">
        <w:rPr>
          <w:rFonts w:ascii="Arial" w:hAnsi="Arial" w:cs="Arial"/>
          <w:b/>
          <w:bCs/>
          <w:sz w:val="20"/>
          <w:szCs w:val="20"/>
        </w:rPr>
        <w:t>§ 2.</w:t>
      </w:r>
      <w:r w:rsidRPr="00E65117">
        <w:rPr>
          <w:rFonts w:ascii="Arial" w:hAnsi="Arial" w:cs="Arial"/>
          <w:sz w:val="20"/>
          <w:szCs w:val="20"/>
        </w:rPr>
        <w:t xml:space="preserve"> </w:t>
      </w:r>
      <w:r w:rsidRPr="00195069">
        <w:rPr>
          <w:rFonts w:ascii="Arial" w:hAnsi="Arial" w:cs="Arial"/>
          <w:b/>
          <w:bCs/>
          <w:sz w:val="20"/>
          <w:szCs w:val="20"/>
        </w:rPr>
        <w:t>Zwalnia się od podatku od nieruchomości:</w:t>
      </w:r>
    </w:p>
    <w:p w14:paraId="38E74D44" w14:textId="75DB6C29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1. budynki mieszkalne lub ich części, o powierzchni do 400 m</w:t>
      </w:r>
      <w:r w:rsidR="006F360F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>,</w:t>
      </w:r>
    </w:p>
    <w:p w14:paraId="1C8BF3CF" w14:textId="08C625EF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2. budynki lub ich części, o powierzchni do 100 m</w:t>
      </w:r>
      <w:r w:rsidR="006F360F">
        <w:rPr>
          <w:rFonts w:ascii="Arial" w:hAnsi="Arial" w:cs="Arial"/>
          <w:sz w:val="20"/>
          <w:szCs w:val="20"/>
          <w:vertAlign w:val="superscript"/>
        </w:rPr>
        <w:t>2</w:t>
      </w:r>
      <w:r w:rsidRPr="00E65117">
        <w:rPr>
          <w:rFonts w:ascii="Arial" w:hAnsi="Arial" w:cs="Arial"/>
          <w:sz w:val="20"/>
          <w:szCs w:val="20"/>
        </w:rPr>
        <w:t>,</w:t>
      </w:r>
    </w:p>
    <w:p w14:paraId="40151854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3. przez określenie „budynki”, użyte w pkt 2 należy rozumieć budynki, o których mowa w § 1 pkt 1 lit. e;</w:t>
      </w:r>
    </w:p>
    <w:p w14:paraId="045316FA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jeżeli podatnik posiada więcej niż jeden budynek, powierzchnię wszystkich budynków liczy się łącznie,</w:t>
      </w:r>
    </w:p>
    <w:p w14:paraId="02A51ABD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4. zwolnienia, o których mowa w pkt 1 i 2 nie dotyczą budynków lub ich części zajętych na</w:t>
      </w:r>
    </w:p>
    <w:p w14:paraId="12FF74B1" w14:textId="77777777" w:rsidR="00E65117" w:rsidRPr="00E65117" w:rsidRDefault="00E65117" w:rsidP="00E65117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>prowadzenie działalności gospodarczej.</w:t>
      </w:r>
    </w:p>
    <w:p w14:paraId="6D2C6E56" w14:textId="6B4BFD80" w:rsidR="000B3395" w:rsidRDefault="00E65117" w:rsidP="000B3395">
      <w:pPr>
        <w:jc w:val="both"/>
        <w:rPr>
          <w:rFonts w:ascii="Arial" w:hAnsi="Arial" w:cs="Arial"/>
          <w:sz w:val="20"/>
          <w:szCs w:val="20"/>
        </w:rPr>
      </w:pPr>
      <w:r w:rsidRPr="00E65117">
        <w:rPr>
          <w:rFonts w:ascii="Arial" w:hAnsi="Arial" w:cs="Arial"/>
          <w:sz w:val="20"/>
          <w:szCs w:val="20"/>
        </w:rPr>
        <w:t xml:space="preserve">5. </w:t>
      </w:r>
      <w:r w:rsidR="000B3395">
        <w:rPr>
          <w:rFonts w:ascii="Arial" w:hAnsi="Arial" w:cs="Arial"/>
          <w:sz w:val="20"/>
          <w:szCs w:val="20"/>
        </w:rPr>
        <w:t>budynki lub ich części</w:t>
      </w:r>
      <w:r w:rsidR="006F360F">
        <w:rPr>
          <w:rFonts w:ascii="Arial" w:hAnsi="Arial" w:cs="Arial"/>
          <w:sz w:val="20"/>
          <w:szCs w:val="20"/>
        </w:rPr>
        <w:t>, grunty przeznaczone na cele ochrony przeciwpożarowej z wyłączeniem zajętych na prowadzenie działalności gospodarczej.</w:t>
      </w:r>
    </w:p>
    <w:p w14:paraId="0CB8782E" w14:textId="5482EA85" w:rsidR="000B3395" w:rsidRPr="006F360F" w:rsidRDefault="006F360F" w:rsidP="006F3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360F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Pr="006F360F">
        <w:rPr>
          <w:rFonts w:ascii="Arial" w:hAnsi="Arial" w:cs="Arial"/>
          <w:sz w:val="20"/>
          <w:szCs w:val="20"/>
        </w:rPr>
        <w:t>Tracą moc uchwały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6F360F">
        <w:rPr>
          <w:rFonts w:ascii="Arial" w:hAnsi="Arial" w:cs="Arial"/>
          <w:sz w:val="20"/>
          <w:szCs w:val="20"/>
        </w:rPr>
        <w:t xml:space="preserve">Uchwała </w:t>
      </w:r>
      <w:r>
        <w:rPr>
          <w:rFonts w:ascii="Arial" w:hAnsi="Arial" w:cs="Arial"/>
          <w:sz w:val="20"/>
          <w:szCs w:val="20"/>
        </w:rPr>
        <w:t>Nr X.</w:t>
      </w:r>
      <w:r w:rsidR="00FC4E7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6.2024 Rady Gminy w Potworowie z dnia 27 listopada 2024</w:t>
      </w:r>
      <w:r w:rsidR="00E15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w sprawie określenia wysokości stawek podatku od nieruchomości na rok 2025 oraz Uchwała Nr</w:t>
      </w:r>
      <w:r w:rsidR="001950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XIII.46.2025 Rady Gminy w Potworowie z dnia 31 stycznia 2025</w:t>
      </w:r>
      <w:r w:rsidR="00E15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w sprawie zmiany Uchwały Nr.</w:t>
      </w:r>
      <w:r w:rsidR="001950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X.36.2024 Rady </w:t>
      </w:r>
      <w:r w:rsidR="002467B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miny w Potworowie z dnia 27 listopada 2024r. w sprawie określenia wysokości stawek podatku od nieruchomości na rok 2025</w:t>
      </w:r>
      <w:r w:rsidR="00E15C73">
        <w:rPr>
          <w:rFonts w:ascii="Arial" w:hAnsi="Arial" w:cs="Arial"/>
          <w:sz w:val="20"/>
          <w:szCs w:val="20"/>
        </w:rPr>
        <w:t>.</w:t>
      </w:r>
    </w:p>
    <w:p w14:paraId="11B17646" w14:textId="5808C47B" w:rsidR="000B3395" w:rsidRPr="00195069" w:rsidRDefault="00195069" w:rsidP="000B3395">
      <w:pPr>
        <w:jc w:val="both"/>
        <w:rPr>
          <w:rFonts w:ascii="Arial" w:hAnsi="Arial" w:cs="Arial"/>
          <w:sz w:val="20"/>
          <w:szCs w:val="20"/>
        </w:rPr>
      </w:pPr>
      <w:r w:rsidRPr="006F360F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 xml:space="preserve">4. </w:t>
      </w:r>
      <w:r w:rsidRPr="00195069">
        <w:rPr>
          <w:rFonts w:ascii="Arial" w:hAnsi="Arial" w:cs="Arial"/>
          <w:sz w:val="20"/>
          <w:szCs w:val="20"/>
        </w:rPr>
        <w:t>Uchwała podlega ogłoszeniu w Dzienniku Urzędowym Województwa Mazowieckiego i wchodzi w</w:t>
      </w:r>
      <w:r>
        <w:rPr>
          <w:rFonts w:ascii="Arial" w:hAnsi="Arial" w:cs="Arial"/>
          <w:sz w:val="20"/>
          <w:szCs w:val="20"/>
        </w:rPr>
        <w:t> </w:t>
      </w:r>
      <w:r w:rsidRPr="00195069">
        <w:rPr>
          <w:rFonts w:ascii="Arial" w:hAnsi="Arial" w:cs="Arial"/>
          <w:sz w:val="20"/>
          <w:szCs w:val="20"/>
        </w:rPr>
        <w:t>życie z dniem 1 stycznia 2026</w:t>
      </w:r>
      <w:r w:rsidR="00E15C73">
        <w:rPr>
          <w:rFonts w:ascii="Arial" w:hAnsi="Arial" w:cs="Arial"/>
          <w:sz w:val="20"/>
          <w:szCs w:val="20"/>
        </w:rPr>
        <w:t xml:space="preserve"> r.</w:t>
      </w:r>
    </w:p>
    <w:p w14:paraId="566089C1" w14:textId="77777777" w:rsidR="000B3395" w:rsidRPr="00195069" w:rsidRDefault="000B3395" w:rsidP="000B3395">
      <w:pPr>
        <w:jc w:val="both"/>
        <w:rPr>
          <w:rFonts w:ascii="Arial" w:hAnsi="Arial" w:cs="Arial"/>
          <w:sz w:val="20"/>
          <w:szCs w:val="20"/>
        </w:rPr>
      </w:pPr>
    </w:p>
    <w:p w14:paraId="34646D6F" w14:textId="5035C919" w:rsidR="00EE2735" w:rsidRPr="00E65117" w:rsidRDefault="00EE2735" w:rsidP="00E65117">
      <w:pPr>
        <w:jc w:val="both"/>
        <w:rPr>
          <w:rFonts w:ascii="Arial" w:hAnsi="Arial" w:cs="Arial"/>
          <w:sz w:val="20"/>
          <w:szCs w:val="20"/>
        </w:rPr>
      </w:pPr>
    </w:p>
    <w:sectPr w:rsidR="00EE2735" w:rsidRPr="00E6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87AD" w14:textId="77777777" w:rsidR="000E105F" w:rsidRDefault="000E105F" w:rsidP="00195069">
      <w:pPr>
        <w:spacing w:after="0" w:line="240" w:lineRule="auto"/>
      </w:pPr>
      <w:r>
        <w:separator/>
      </w:r>
    </w:p>
  </w:endnote>
  <w:endnote w:type="continuationSeparator" w:id="0">
    <w:p w14:paraId="0F17BF34" w14:textId="77777777" w:rsidR="000E105F" w:rsidRDefault="000E105F" w:rsidP="0019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0F69" w14:textId="77777777" w:rsidR="000E105F" w:rsidRDefault="000E105F" w:rsidP="00195069">
      <w:pPr>
        <w:spacing w:after="0" w:line="240" w:lineRule="auto"/>
      </w:pPr>
      <w:r>
        <w:separator/>
      </w:r>
    </w:p>
  </w:footnote>
  <w:footnote w:type="continuationSeparator" w:id="0">
    <w:p w14:paraId="4AA6D22B" w14:textId="77777777" w:rsidR="000E105F" w:rsidRDefault="000E105F" w:rsidP="00195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7"/>
    <w:rsid w:val="000465A3"/>
    <w:rsid w:val="000B3395"/>
    <w:rsid w:val="000B7768"/>
    <w:rsid w:val="000E105F"/>
    <w:rsid w:val="00100371"/>
    <w:rsid w:val="00195069"/>
    <w:rsid w:val="002467B2"/>
    <w:rsid w:val="00376C9E"/>
    <w:rsid w:val="006F360F"/>
    <w:rsid w:val="00721855"/>
    <w:rsid w:val="007778CF"/>
    <w:rsid w:val="008044D3"/>
    <w:rsid w:val="008668DC"/>
    <w:rsid w:val="008F6383"/>
    <w:rsid w:val="00915DD3"/>
    <w:rsid w:val="00951BB7"/>
    <w:rsid w:val="00980C51"/>
    <w:rsid w:val="00C93E10"/>
    <w:rsid w:val="00CB5997"/>
    <w:rsid w:val="00CD7628"/>
    <w:rsid w:val="00E15C73"/>
    <w:rsid w:val="00E65117"/>
    <w:rsid w:val="00EE2735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B24F"/>
  <w15:chartTrackingRefBased/>
  <w15:docId w15:val="{D42E3D3E-3C88-4AFB-AF97-82551F8A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1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1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1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1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11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069"/>
    <w:rPr>
      <w:vertAlign w:val="superscript"/>
    </w:rPr>
  </w:style>
  <w:style w:type="paragraph" w:styleId="Poprawka">
    <w:name w:val="Revision"/>
    <w:hidden/>
    <w:uiPriority w:val="99"/>
    <w:semiHidden/>
    <w:rsid w:val="00E15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Katarzyna Witkowska</cp:lastModifiedBy>
  <cp:revision>2</cp:revision>
  <cp:lastPrinted>2025-10-31T07:14:00Z</cp:lastPrinted>
  <dcterms:created xsi:type="dcterms:W3CDTF">2025-11-04T11:15:00Z</dcterms:created>
  <dcterms:modified xsi:type="dcterms:W3CDTF">2025-11-04T11:15:00Z</dcterms:modified>
</cp:coreProperties>
</file>