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A6B4" w14:textId="450D3F65" w:rsidR="00CC4696" w:rsidRPr="00912B6F" w:rsidRDefault="00CC4696" w:rsidP="00CC4696">
      <w:pPr>
        <w:jc w:val="center"/>
        <w:rPr>
          <w:rFonts w:ascii="Arial" w:hAnsi="Arial" w:cs="Arial"/>
        </w:rPr>
      </w:pPr>
      <w:r w:rsidRPr="00912B6F">
        <w:rPr>
          <w:rFonts w:ascii="Arial" w:hAnsi="Arial" w:cs="Arial"/>
        </w:rPr>
        <w:t>Protokół N</w:t>
      </w:r>
      <w:r w:rsidR="00BF1B44" w:rsidRPr="00912B6F">
        <w:rPr>
          <w:rFonts w:ascii="Arial" w:hAnsi="Arial" w:cs="Arial"/>
        </w:rPr>
        <w:t>r 1</w:t>
      </w:r>
      <w:r w:rsidR="008E12E2" w:rsidRPr="00912B6F">
        <w:rPr>
          <w:rFonts w:ascii="Arial" w:hAnsi="Arial" w:cs="Arial"/>
        </w:rPr>
        <w:t>4</w:t>
      </w:r>
      <w:r w:rsidRPr="00912B6F">
        <w:rPr>
          <w:rFonts w:ascii="Arial" w:hAnsi="Arial" w:cs="Arial"/>
        </w:rPr>
        <w:t>.2025</w:t>
      </w:r>
    </w:p>
    <w:p w14:paraId="4D181AA3" w14:textId="1C160ADF" w:rsidR="00CC4696" w:rsidRPr="00912B6F" w:rsidRDefault="00CC4696" w:rsidP="00CC4696">
      <w:pPr>
        <w:jc w:val="center"/>
        <w:rPr>
          <w:rFonts w:ascii="Arial" w:hAnsi="Arial" w:cs="Arial"/>
        </w:rPr>
      </w:pPr>
      <w:r w:rsidRPr="00912B6F">
        <w:rPr>
          <w:rFonts w:ascii="Arial" w:hAnsi="Arial" w:cs="Arial"/>
        </w:rPr>
        <w:t xml:space="preserve">z posiedzenia Komisji Rewizyjnej Rady Gminy </w:t>
      </w:r>
      <w:r w:rsidR="008E12E2" w:rsidRPr="00912B6F">
        <w:rPr>
          <w:rFonts w:ascii="Arial" w:hAnsi="Arial" w:cs="Arial"/>
        </w:rPr>
        <w:t>Potworów</w:t>
      </w:r>
    </w:p>
    <w:p w14:paraId="3D686B13" w14:textId="7CEF4896" w:rsidR="00CC4696" w:rsidRPr="00912B6F" w:rsidRDefault="00CC4696" w:rsidP="00CC4696">
      <w:pPr>
        <w:spacing w:after="0" w:line="240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 xml:space="preserve">w dniu </w:t>
      </w:r>
      <w:r w:rsidR="008E12E2" w:rsidRPr="00912B6F">
        <w:rPr>
          <w:rFonts w:ascii="Arial" w:eastAsia="Calibri" w:hAnsi="Arial" w:cs="Arial"/>
          <w:kern w:val="0"/>
          <w:lang w:eastAsia="pl-PL"/>
          <w14:ligatures w14:val="none"/>
        </w:rPr>
        <w:t>15 września</w:t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 xml:space="preserve"> 2025 r. </w:t>
      </w:r>
    </w:p>
    <w:p w14:paraId="04DDF580" w14:textId="77777777" w:rsidR="00CC4696" w:rsidRPr="00912B6F" w:rsidRDefault="00CC4696" w:rsidP="00CC4696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5613F3C" w14:textId="760A6DFC" w:rsidR="00CC4696" w:rsidRPr="00912B6F" w:rsidRDefault="00CC4696" w:rsidP="00CC469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>Posiedzenie Komisji Rewizyjnej</w:t>
      </w:r>
      <w:r w:rsidR="00BF1B44" w:rsidRPr="00912B6F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 xml:space="preserve"> otworzył Przewodniczący Komisji Łukasz Chrząstowski, </w:t>
      </w:r>
      <w:r w:rsidR="00EB6926" w:rsidRPr="00912B6F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>który przywitał wszystkich obecnych.</w:t>
      </w:r>
      <w:r w:rsidRPr="00912B6F">
        <w:rPr>
          <w:rFonts w:ascii="Arial" w:eastAsiaTheme="majorEastAsia" w:hAnsi="Arial" w:cs="Arial"/>
          <w:color w:val="000000"/>
          <w:kern w:val="0"/>
          <w:lang w:eastAsia="pl-PL"/>
          <w14:ligatures w14:val="none"/>
        </w:rPr>
        <w:t xml:space="preserve"> </w:t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 xml:space="preserve">W dalszej kolejności stwierdził kworum niezbędne </w:t>
      </w:r>
      <w:r w:rsidR="00EB6926" w:rsidRPr="00912B6F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>do obradowania i przedstawił proponowany porządek obrad tj.: </w:t>
      </w:r>
    </w:p>
    <w:p w14:paraId="0379B2A9" w14:textId="77777777" w:rsidR="008E12E2" w:rsidRPr="00912B6F" w:rsidRDefault="008E12E2" w:rsidP="008E12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>Sprawdzenie obecności i stwierdzenie kworum.</w:t>
      </w:r>
    </w:p>
    <w:p w14:paraId="6EC7AB19" w14:textId="77777777" w:rsidR="008E12E2" w:rsidRPr="00912B6F" w:rsidRDefault="008E12E2" w:rsidP="008E12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>Przyjęcie porządku posiedzenia.</w:t>
      </w:r>
    </w:p>
    <w:p w14:paraId="7CFBD6A3" w14:textId="77777777" w:rsidR="008E12E2" w:rsidRPr="00912B6F" w:rsidRDefault="008E12E2" w:rsidP="008E12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>Przyjęcie protokołu z poprzedniego posiedzenia.</w:t>
      </w:r>
    </w:p>
    <w:p w14:paraId="64663575" w14:textId="209FCF60" w:rsidR="008E12E2" w:rsidRPr="00912B6F" w:rsidRDefault="008E12E2" w:rsidP="008E12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>Zaopiniowanie projektu uchwały w sprawie zmian</w:t>
      </w:r>
      <w:r w:rsidRPr="00912B6F">
        <w:rPr>
          <w:rFonts w:ascii="Arial" w:hAnsi="Arial" w:cs="Arial"/>
        </w:rPr>
        <w:t>y</w:t>
      </w:r>
      <w:r w:rsidRPr="00912B6F">
        <w:rPr>
          <w:rFonts w:ascii="Arial" w:hAnsi="Arial" w:cs="Arial"/>
        </w:rPr>
        <w:t xml:space="preserve"> w Wieloletniej Prognozie Finansowej Gminy Potworów na lata 2025-2028.</w:t>
      </w:r>
    </w:p>
    <w:p w14:paraId="401DA84A" w14:textId="75F04AA9" w:rsidR="008E12E2" w:rsidRPr="00912B6F" w:rsidRDefault="008E12E2" w:rsidP="008E12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 xml:space="preserve">Zaopiniowanie projektu uchwały w sprawie zmian w uchwale budżetowej na </w:t>
      </w:r>
      <w:r w:rsidRPr="00912B6F">
        <w:rPr>
          <w:rFonts w:ascii="Arial" w:hAnsi="Arial" w:cs="Arial"/>
        </w:rPr>
        <w:t xml:space="preserve">rok </w:t>
      </w:r>
      <w:r w:rsidRPr="00912B6F">
        <w:rPr>
          <w:rFonts w:ascii="Arial" w:hAnsi="Arial" w:cs="Arial"/>
        </w:rPr>
        <w:t>2025.</w:t>
      </w:r>
    </w:p>
    <w:p w14:paraId="4CCDF01B" w14:textId="77777777" w:rsidR="008E12E2" w:rsidRPr="00912B6F" w:rsidRDefault="008E12E2" w:rsidP="008E12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 xml:space="preserve">Zaopiniowanie projektu uchwały </w:t>
      </w:r>
      <w:bookmarkStart w:id="0" w:name="_Hlk209097342"/>
      <w:r w:rsidRPr="00912B6F">
        <w:rPr>
          <w:rFonts w:ascii="Arial" w:hAnsi="Arial" w:cs="Arial"/>
        </w:rPr>
        <w:t>w sprawie szczegółowych zasad i trybu umarzania, odraczania i rozkładania na raty należności pieniężnych.</w:t>
      </w:r>
    </w:p>
    <w:bookmarkEnd w:id="0"/>
    <w:p w14:paraId="138111C1" w14:textId="77777777" w:rsidR="008E12E2" w:rsidRPr="00912B6F" w:rsidRDefault="008E12E2" w:rsidP="008E12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 xml:space="preserve">Zaopiniowanie projektu uchwały w sprawie powołania Komisji Statutowej Rady Gminy </w:t>
      </w:r>
      <w:r w:rsidRPr="00912B6F">
        <w:rPr>
          <w:rFonts w:ascii="Arial" w:hAnsi="Arial" w:cs="Arial"/>
        </w:rPr>
        <w:br/>
        <w:t>Potworów.</w:t>
      </w:r>
    </w:p>
    <w:p w14:paraId="5992D9B3" w14:textId="77777777" w:rsidR="008E12E2" w:rsidRPr="00912B6F" w:rsidRDefault="008E12E2" w:rsidP="008E12E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bookmarkStart w:id="1" w:name="_Hlk209097577"/>
      <w:r w:rsidRPr="00912B6F">
        <w:rPr>
          <w:rFonts w:ascii="Arial" w:hAnsi="Arial" w:cs="Arial"/>
        </w:rPr>
        <w:t>Zaopiniowanie projektu uchwały w sprawie przyjęcia Gminnego Programu Przeciwdziałania przemocy domowej i ochrony osób doznających przemocy domowej dla Gminy Potworów na lata 2025-2030.</w:t>
      </w:r>
    </w:p>
    <w:bookmarkEnd w:id="1"/>
    <w:p w14:paraId="71B697E4" w14:textId="77777777" w:rsidR="008E12E2" w:rsidRPr="00912B6F" w:rsidRDefault="008E12E2" w:rsidP="008E1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12B6F">
        <w:rPr>
          <w:rFonts w:ascii="Arial" w:hAnsi="Arial" w:cs="Arial"/>
        </w:rPr>
        <w:t>Sprawy różne.</w:t>
      </w:r>
    </w:p>
    <w:p w14:paraId="04EE0D4D" w14:textId="77777777" w:rsidR="008E12E2" w:rsidRPr="00912B6F" w:rsidRDefault="008E12E2" w:rsidP="008E12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912B6F">
        <w:rPr>
          <w:rFonts w:ascii="Arial" w:hAnsi="Arial" w:cs="Arial"/>
        </w:rPr>
        <w:t>Interpelacje i zapytania.</w:t>
      </w:r>
    </w:p>
    <w:p w14:paraId="1366C208" w14:textId="54F0468A" w:rsidR="008E12E2" w:rsidRPr="00912B6F" w:rsidRDefault="008E12E2" w:rsidP="008E12E2">
      <w:pPr>
        <w:pStyle w:val="Akapitzlist"/>
        <w:numPr>
          <w:ilvl w:val="0"/>
          <w:numId w:val="5"/>
        </w:numPr>
        <w:suppressAutoHyphens/>
        <w:spacing w:after="200" w:line="276" w:lineRule="auto"/>
        <w:rPr>
          <w:rFonts w:ascii="Arial" w:hAnsi="Arial" w:cs="Arial"/>
        </w:rPr>
      </w:pPr>
      <w:r w:rsidRPr="00912B6F">
        <w:rPr>
          <w:rFonts w:ascii="Arial" w:hAnsi="Arial" w:cs="Arial"/>
        </w:rPr>
        <w:t>Zamknięcie posiedzenia.</w:t>
      </w:r>
    </w:p>
    <w:p w14:paraId="3B59644D" w14:textId="6F6B5662" w:rsidR="00D837D2" w:rsidRPr="00912B6F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eastAsiaTheme="majorEastAsia" w:hAnsi="Arial" w:cs="Arial"/>
          <w:color w:val="000000"/>
          <w:sz w:val="22"/>
          <w:szCs w:val="22"/>
        </w:rPr>
      </w:pPr>
      <w:bookmarkStart w:id="2" w:name="_Hlk191292594"/>
      <w:r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posiedzenia – 12:</w:t>
      </w:r>
      <w:r w:rsidR="008E12E2"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00</w:t>
      </w:r>
      <w:r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12B6F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A25BB95" w14:textId="4D4D7EE9" w:rsidR="00CC4696" w:rsidRPr="00912B6F" w:rsidRDefault="00CC4696" w:rsidP="00CC4696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posiedzenia – 1</w:t>
      </w:r>
      <w:r w:rsidR="000B3288"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2:</w:t>
      </w:r>
      <w:r w:rsidR="008E12E2"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47</w:t>
      </w:r>
      <w:r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</w:t>
      </w:r>
      <w:r w:rsidRPr="00912B6F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9478626" w14:textId="6290ACF0" w:rsidR="00CC4696" w:rsidRPr="00912B6F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912B6F">
        <w:rPr>
          <w:rFonts w:ascii="Arial" w:hAnsi="Arial" w:cs="Arial"/>
          <w:sz w:val="22"/>
          <w:szCs w:val="22"/>
        </w:rPr>
        <w:t>Posiedzenie odbyło się w sali konferencyjnej Urzędu Gminy w Potworowie.</w:t>
      </w:r>
    </w:p>
    <w:p w14:paraId="4DD78AE2" w14:textId="0937D88C" w:rsidR="008E12E2" w:rsidRPr="00912B6F" w:rsidRDefault="008E12E2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912B6F">
        <w:rPr>
          <w:rFonts w:ascii="Arial" w:hAnsi="Arial" w:cs="Arial"/>
          <w:sz w:val="22"/>
          <w:szCs w:val="22"/>
        </w:rPr>
        <w:t>W posiedzeniu udział wzięły:</w:t>
      </w:r>
    </w:p>
    <w:p w14:paraId="15D3AD49" w14:textId="40A00785" w:rsidR="008E12E2" w:rsidRPr="00912B6F" w:rsidRDefault="008E12E2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912B6F">
        <w:rPr>
          <w:rFonts w:ascii="Arial" w:hAnsi="Arial" w:cs="Arial"/>
          <w:sz w:val="22"/>
          <w:szCs w:val="22"/>
        </w:rPr>
        <w:t>- Wójt Gminy Potworów – Pani Marta Kaczor.</w:t>
      </w:r>
    </w:p>
    <w:p w14:paraId="6F2B7AD2" w14:textId="00668862" w:rsidR="008E12E2" w:rsidRPr="00912B6F" w:rsidRDefault="008E12E2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912B6F">
        <w:rPr>
          <w:rFonts w:ascii="Arial" w:hAnsi="Arial" w:cs="Arial"/>
          <w:sz w:val="22"/>
          <w:szCs w:val="22"/>
        </w:rPr>
        <w:t>- Skarbnik Gminy Potworów – Pani Agnieszka Wójcik.</w:t>
      </w:r>
    </w:p>
    <w:p w14:paraId="01B717C2" w14:textId="31C810F7" w:rsidR="008E12E2" w:rsidRPr="00912B6F" w:rsidRDefault="008E12E2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912B6F">
        <w:rPr>
          <w:rFonts w:ascii="Arial" w:hAnsi="Arial" w:cs="Arial"/>
          <w:sz w:val="22"/>
          <w:szCs w:val="22"/>
        </w:rPr>
        <w:t>- Kierownik Gminnego Ośrodka Pomocy Społecznej – Pani Anna Bielecka.</w:t>
      </w:r>
    </w:p>
    <w:bookmarkEnd w:id="2"/>
    <w:p w14:paraId="049A1661" w14:textId="27675A15" w:rsidR="00CC4696" w:rsidRPr="00912B6F" w:rsidRDefault="00CC4696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2)</w:t>
      </w:r>
    </w:p>
    <w:p w14:paraId="573475CB" w14:textId="6B998DEE" w:rsidR="000E1B5E" w:rsidRPr="00912B6F" w:rsidRDefault="00CC4696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 xml:space="preserve">Przyjęto zaproponowany porządek </w:t>
      </w:r>
      <w:r w:rsidR="008E12E2" w:rsidRPr="00912B6F">
        <w:rPr>
          <w:rFonts w:ascii="Arial" w:eastAsia="Calibri" w:hAnsi="Arial" w:cs="Arial"/>
          <w:kern w:val="0"/>
          <w:lang w:eastAsia="pl-PL"/>
          <w14:ligatures w14:val="none"/>
        </w:rPr>
        <w:t xml:space="preserve">posiedzenia </w:t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>bez uwag.</w:t>
      </w:r>
    </w:p>
    <w:p w14:paraId="7783B4B1" w14:textId="42F78E2D" w:rsidR="00CC4696" w:rsidRPr="00912B6F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8E12E2"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3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0B40417A" w14:textId="721082D9" w:rsidR="00940385" w:rsidRPr="00912B6F" w:rsidRDefault="00940385" w:rsidP="0094038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bookmarkStart w:id="3" w:name="_Hlk191293321"/>
      <w:r w:rsidRPr="00912B6F">
        <w:rPr>
          <w:rStyle w:val="normaltextrun"/>
          <w:rFonts w:ascii="Arial" w:eastAsiaTheme="majorEastAsia" w:hAnsi="Arial" w:cs="Arial"/>
          <w:color w:val="000000"/>
        </w:rPr>
        <w:t xml:space="preserve">Przewodniczący Komisji przystąpił do realizacji kolejnego punktu tj. </w:t>
      </w:r>
      <w:r w:rsidRPr="00912B6F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 xml:space="preserve">Przyjęcie protokołu </w:t>
      </w:r>
      <w:r w:rsidRPr="00912B6F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br/>
        <w:t>z poprzedniego posiedzenia.</w:t>
      </w:r>
      <w:r w:rsidRPr="00912B6F">
        <w:rPr>
          <w:rStyle w:val="normaltextrun"/>
          <w:rFonts w:ascii="Arial" w:eastAsiaTheme="majorEastAsia" w:hAnsi="Arial" w:cs="Arial"/>
          <w:color w:val="000000"/>
        </w:rPr>
        <w:t xml:space="preserve"> Przewodniczący Komisji powiadomił zebranych uczestników, </w:t>
      </w:r>
      <w:r w:rsidR="008E12E2" w:rsidRPr="00912B6F">
        <w:rPr>
          <w:rStyle w:val="normaltextrun"/>
          <w:rFonts w:ascii="Arial" w:eastAsiaTheme="majorEastAsia" w:hAnsi="Arial" w:cs="Arial"/>
          <w:color w:val="000000"/>
        </w:rPr>
        <w:br/>
      </w:r>
      <w:r w:rsidRPr="00912B6F">
        <w:rPr>
          <w:rStyle w:val="normaltextrun"/>
          <w:rFonts w:ascii="Arial" w:eastAsiaTheme="majorEastAsia" w:hAnsi="Arial" w:cs="Arial"/>
          <w:color w:val="000000"/>
        </w:rPr>
        <w:t>iż protokół był dostępny do wglądu w Biurze Rady.</w:t>
      </w:r>
    </w:p>
    <w:bookmarkEnd w:id="3"/>
    <w:p w14:paraId="12B7E6D6" w14:textId="77777777" w:rsidR="00CC4696" w:rsidRPr="00912B6F" w:rsidRDefault="00CC4696" w:rsidP="00CC4696">
      <w:p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>Protokół z poprzedniego posiedzenia został przyjęty jednogłośnie.</w:t>
      </w:r>
    </w:p>
    <w:p w14:paraId="7C29E370" w14:textId="77777777" w:rsidR="00912B6F" w:rsidRDefault="00912B6F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266A482B" w14:textId="77777777" w:rsidR="00912B6F" w:rsidRDefault="00912B6F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341F4F06" w14:textId="6E073ADE" w:rsidR="00CC4696" w:rsidRPr="00912B6F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lastRenderedPageBreak/>
        <w:t>Ad</w:t>
      </w:r>
      <w:r w:rsid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8E12E2"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4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65443881" w14:textId="2E76DA42" w:rsidR="0055754E" w:rsidRPr="00912B6F" w:rsidRDefault="008D381C" w:rsidP="000B3288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</w:rPr>
      </w:pPr>
      <w:bookmarkStart w:id="4" w:name="_Hlk191293452"/>
      <w:r w:rsidRPr="00912B6F">
        <w:rPr>
          <w:rStyle w:val="normaltextrun"/>
          <w:rFonts w:ascii="Arial" w:eastAsiaTheme="majorEastAsia" w:hAnsi="Arial" w:cs="Arial"/>
          <w:color w:val="000000"/>
        </w:rPr>
        <w:t>Przewodniczący</w:t>
      </w:r>
      <w:r w:rsidR="00D21B3E" w:rsidRPr="00912B6F">
        <w:rPr>
          <w:rStyle w:val="normaltextrun"/>
          <w:rFonts w:ascii="Arial" w:eastAsiaTheme="majorEastAsia" w:hAnsi="Arial" w:cs="Arial"/>
          <w:color w:val="000000"/>
        </w:rPr>
        <w:t>,</w:t>
      </w:r>
      <w:r w:rsidRPr="00912B6F">
        <w:rPr>
          <w:rStyle w:val="normaltextrun"/>
          <w:rFonts w:ascii="Arial" w:eastAsiaTheme="majorEastAsia" w:hAnsi="Arial" w:cs="Arial"/>
          <w:color w:val="000000"/>
        </w:rPr>
        <w:t xml:space="preserve"> Łukasz Chrząstowski przystąpił do realizacji kolejnego punkt posiedzenia </w:t>
      </w:r>
      <w:r w:rsidR="00EB6926" w:rsidRPr="00912B6F">
        <w:rPr>
          <w:rStyle w:val="normaltextrun"/>
          <w:rFonts w:ascii="Arial" w:eastAsiaTheme="majorEastAsia" w:hAnsi="Arial" w:cs="Arial"/>
          <w:color w:val="000000"/>
        </w:rPr>
        <w:br/>
      </w:r>
      <w:r w:rsidRPr="00912B6F">
        <w:rPr>
          <w:rStyle w:val="normaltextrun"/>
          <w:rFonts w:ascii="Arial" w:eastAsiaTheme="majorEastAsia" w:hAnsi="Arial" w:cs="Arial"/>
          <w:color w:val="000000"/>
        </w:rPr>
        <w:t>tj.</w:t>
      </w:r>
      <w:r w:rsidR="00FB18F7" w:rsidRPr="00912B6F">
        <w:rPr>
          <w:rFonts w:ascii="Arial" w:eastAsia="NSimSun" w:hAnsi="Arial" w:cs="Arial"/>
          <w:kern w:val="3"/>
          <w:lang w:eastAsia="zh-CN" w:bidi="hi-IN"/>
        </w:rPr>
        <w:t xml:space="preserve"> </w:t>
      </w:r>
      <w:bookmarkEnd w:id="4"/>
      <w:r w:rsidR="000B3288" w:rsidRPr="00912B6F">
        <w:rPr>
          <w:rFonts w:ascii="Arial" w:eastAsia="NSimSun" w:hAnsi="Arial" w:cs="Arial"/>
          <w:kern w:val="3"/>
          <w:lang w:eastAsia="zh-CN" w:bidi="hi-IN"/>
        </w:rPr>
        <w:t>Zaopiniowanie projektu uchwały w sprawie: zmian</w:t>
      </w:r>
      <w:r w:rsidR="008E12E2" w:rsidRPr="00912B6F">
        <w:rPr>
          <w:rFonts w:ascii="Arial" w:eastAsia="NSimSun" w:hAnsi="Arial" w:cs="Arial"/>
          <w:kern w:val="3"/>
          <w:lang w:eastAsia="zh-CN" w:bidi="hi-IN"/>
        </w:rPr>
        <w:t>y</w:t>
      </w:r>
      <w:r w:rsidR="000B3288" w:rsidRPr="00912B6F">
        <w:rPr>
          <w:rFonts w:ascii="Arial" w:eastAsia="NSimSun" w:hAnsi="Arial" w:cs="Arial"/>
          <w:kern w:val="3"/>
          <w:lang w:eastAsia="zh-CN" w:bidi="hi-IN"/>
        </w:rPr>
        <w:t xml:space="preserve"> Wieloletniej Prognozy Finansowej Gminy Potworów na lata 2025</w:t>
      </w:r>
      <w:r w:rsidR="00623815" w:rsidRPr="00912B6F">
        <w:rPr>
          <w:rFonts w:ascii="Arial" w:eastAsia="NSimSun" w:hAnsi="Arial" w:cs="Arial"/>
          <w:kern w:val="3"/>
          <w:lang w:eastAsia="zh-CN" w:bidi="hi-IN"/>
        </w:rPr>
        <w:t>–</w:t>
      </w:r>
      <w:r w:rsidR="000B3288" w:rsidRPr="00912B6F">
        <w:rPr>
          <w:rFonts w:ascii="Arial" w:eastAsia="NSimSun" w:hAnsi="Arial" w:cs="Arial"/>
          <w:kern w:val="3"/>
          <w:lang w:eastAsia="zh-CN" w:bidi="hi-IN"/>
        </w:rPr>
        <w:t>2028</w:t>
      </w:r>
      <w:r w:rsidR="00623815" w:rsidRPr="00912B6F">
        <w:rPr>
          <w:rFonts w:ascii="Arial" w:eastAsia="NSimSun" w:hAnsi="Arial" w:cs="Arial"/>
          <w:kern w:val="3"/>
          <w:lang w:eastAsia="zh-CN" w:bidi="hi-IN"/>
        </w:rPr>
        <w:t>.</w:t>
      </w:r>
    </w:p>
    <w:p w14:paraId="7C29982C" w14:textId="2DE34E99" w:rsidR="00623815" w:rsidRPr="00912B6F" w:rsidRDefault="00623815" w:rsidP="000B3288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912B6F">
        <w:rPr>
          <w:rFonts w:ascii="Arial" w:eastAsia="NSimSun" w:hAnsi="Arial" w:cs="Arial"/>
          <w:kern w:val="3"/>
          <w:lang w:eastAsia="zh-CN" w:bidi="hi-IN"/>
        </w:rPr>
        <w:t>Zmiany w Wieloletniej Prognozie Finansowej Gminy Potworów na lata 2025-2028 przedstawiła Pani Agnieszka Wójcik – Skarbnik Gminy Potworów.</w:t>
      </w:r>
    </w:p>
    <w:p w14:paraId="35A912C6" w14:textId="77777777" w:rsidR="00912B6F" w:rsidRPr="00912B6F" w:rsidRDefault="00912B6F" w:rsidP="008E12E2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912B6F">
        <w:rPr>
          <w:rFonts w:ascii="Arial" w:eastAsia="NSimSun" w:hAnsi="Arial" w:cs="Arial"/>
          <w:kern w:val="3"/>
          <w:lang w:eastAsia="zh-CN" w:bidi="hi-IN"/>
        </w:rPr>
        <w:t>Prognozowane dochody:</w:t>
      </w:r>
    </w:p>
    <w:p w14:paraId="4247FF19" w14:textId="7D6F6600" w:rsidR="008E12E2" w:rsidRPr="008E12E2" w:rsidRDefault="008E12E2" w:rsidP="008E12E2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8E12E2">
        <w:rPr>
          <w:rFonts w:ascii="Arial" w:eastAsia="NSimSun" w:hAnsi="Arial" w:cs="Arial"/>
          <w:kern w:val="3"/>
          <w:lang w:eastAsia="zh-CN" w:bidi="hi-IN"/>
        </w:rPr>
        <w:t>W stosunku do poprzedniej zmiany zwiększono planowane dochody ogółem o kwotę 322 272,49 zł w tym dochody bieżące o kwotę 198 045,33 zł i majątkowe o kwotę 124 227,16 zł i po zmianach wynoszą odpowiednio 27 169 616,20 zł i 15 831 526,52 zł. Łącznie 43 001 142,72 zł.</w:t>
      </w:r>
    </w:p>
    <w:p w14:paraId="299DD989" w14:textId="77777777" w:rsidR="00912B6F" w:rsidRPr="00912B6F" w:rsidRDefault="00912B6F" w:rsidP="008E12E2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bookmarkStart w:id="5" w:name="_Hlk193296830"/>
      <w:r w:rsidRPr="00912B6F">
        <w:rPr>
          <w:rFonts w:ascii="Arial" w:eastAsia="NSimSun" w:hAnsi="Arial" w:cs="Arial"/>
          <w:kern w:val="3"/>
          <w:lang w:eastAsia="zh-CN" w:bidi="hi-IN"/>
        </w:rPr>
        <w:t>Prognozowane wydatki:</w:t>
      </w:r>
    </w:p>
    <w:p w14:paraId="13B96DAE" w14:textId="5B10ABDB" w:rsidR="008E12E2" w:rsidRPr="008E12E2" w:rsidRDefault="008E12E2" w:rsidP="008E12E2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8E12E2">
        <w:rPr>
          <w:rFonts w:ascii="Arial" w:eastAsia="NSimSun" w:hAnsi="Arial" w:cs="Arial"/>
          <w:kern w:val="3"/>
          <w:lang w:eastAsia="zh-CN" w:bidi="hi-IN"/>
        </w:rPr>
        <w:t xml:space="preserve">W stosunku do poprzedniej zmiany zwiększono planowane wydatki ogółem o </w:t>
      </w:r>
      <w:bookmarkEnd w:id="5"/>
      <w:r w:rsidRPr="008E12E2">
        <w:rPr>
          <w:rFonts w:ascii="Arial" w:eastAsia="NSimSun" w:hAnsi="Arial" w:cs="Arial"/>
          <w:kern w:val="3"/>
          <w:lang w:eastAsia="zh-CN" w:bidi="hi-IN"/>
        </w:rPr>
        <w:t>kwotę 322 272,49 zł w tym wydatki bieżące o kwotę 25 142,31 zł wydatki majątkowe o kwotę 297 130,18 zł i wynoszą odpowiednio 26 839 951,12 zł i 20 414 752,52 zł. Łącznie 47 254 703,64 zł.</w:t>
      </w:r>
    </w:p>
    <w:p w14:paraId="0433D399" w14:textId="38C4B594" w:rsidR="008E12E2" w:rsidRPr="008E12E2" w:rsidRDefault="00E546F0" w:rsidP="008E12E2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>
        <w:rPr>
          <w:rFonts w:ascii="Arial" w:eastAsia="NSimSun" w:hAnsi="Arial" w:cs="Arial"/>
          <w:kern w:val="3"/>
          <w:lang w:eastAsia="zh-CN" w:bidi="hi-IN"/>
        </w:rPr>
        <w:t>Prognozowane przychody i rozchody budżetu:</w:t>
      </w:r>
      <w:r w:rsidR="008E12E2" w:rsidRPr="008E12E2">
        <w:rPr>
          <w:rFonts w:ascii="Arial" w:eastAsia="NSimSun" w:hAnsi="Arial" w:cs="Arial"/>
          <w:bCs/>
          <w:kern w:val="3"/>
          <w:lang w:eastAsia="zh-CN" w:bidi="hi-IN"/>
        </w:rPr>
        <w:t xml:space="preserve"> nie ulegają zmianie.</w:t>
      </w:r>
    </w:p>
    <w:p w14:paraId="3FC9B94A" w14:textId="65BCEB13" w:rsidR="008E12E2" w:rsidRPr="008E12E2" w:rsidRDefault="00E546F0" w:rsidP="008E12E2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>
        <w:rPr>
          <w:rFonts w:ascii="Arial" w:eastAsia="NSimSun" w:hAnsi="Arial" w:cs="Arial"/>
          <w:kern w:val="3"/>
          <w:lang w:eastAsia="zh-CN" w:bidi="hi-IN"/>
        </w:rPr>
        <w:t>Wieloletnie przedsięwzięcia bieżące i majątkowe: w</w:t>
      </w:r>
      <w:r w:rsidR="008E12E2" w:rsidRPr="008E12E2">
        <w:rPr>
          <w:rFonts w:ascii="Arial" w:eastAsia="NSimSun" w:hAnsi="Arial" w:cs="Arial"/>
          <w:kern w:val="3"/>
          <w:lang w:eastAsia="zh-CN" w:bidi="hi-IN"/>
        </w:rPr>
        <w:t xml:space="preserve"> załączniku nr 2 zmian dokonano w 2025 roku</w:t>
      </w:r>
      <w:r>
        <w:rPr>
          <w:rFonts w:ascii="Arial" w:eastAsia="NSimSun" w:hAnsi="Arial" w:cs="Arial"/>
          <w:kern w:val="3"/>
          <w:lang w:eastAsia="zh-CN" w:bidi="hi-IN"/>
        </w:rPr>
        <w:t>, w</w:t>
      </w:r>
      <w:r w:rsidR="008E12E2" w:rsidRPr="008E12E2">
        <w:rPr>
          <w:rFonts w:ascii="Arial" w:eastAsia="NSimSun" w:hAnsi="Arial" w:cs="Arial"/>
          <w:kern w:val="3"/>
          <w:lang w:eastAsia="zh-CN" w:bidi="hi-IN"/>
        </w:rPr>
        <w:t xml:space="preserve"> poz. 1.3.2.3 w zadaniu p.n. „Przebudowa dróg gminnych na terenie gminy Potworów – Poprawa jakości życia” zwiększono limit wydatków na rok 2025 o kwotę 0,46 zł.</w:t>
      </w:r>
    </w:p>
    <w:p w14:paraId="1BDBBDB3" w14:textId="366BC44F" w:rsidR="008E12E2" w:rsidRPr="00912B6F" w:rsidRDefault="008E12E2" w:rsidP="000B3288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8E12E2">
        <w:rPr>
          <w:rFonts w:ascii="Arial" w:eastAsia="NSimSun" w:hAnsi="Arial" w:cs="Arial"/>
          <w:kern w:val="3"/>
          <w:lang w:eastAsia="zh-CN" w:bidi="hi-IN"/>
        </w:rPr>
        <w:t xml:space="preserve">W wyniku wprowadzonych zmian wynik finansowy nie uległ zmianie. </w:t>
      </w:r>
    </w:p>
    <w:p w14:paraId="30276442" w14:textId="266FA9FC" w:rsidR="00CC4696" w:rsidRPr="00912B6F" w:rsidRDefault="00CC4696" w:rsidP="008D381C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>Komisja zaopiniowała projekt uchwały pozytywnie.</w:t>
      </w:r>
    </w:p>
    <w:p w14:paraId="723E11F6" w14:textId="2E75B7BE" w:rsidR="00CC4696" w:rsidRPr="00912B6F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. </w:t>
      </w:r>
      <w:r w:rsidR="00234C10"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5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254B05B9" w14:textId="209D09EE" w:rsidR="008D381C" w:rsidRPr="00912B6F" w:rsidRDefault="008D381C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bookmarkStart w:id="6" w:name="_Hlk191293573"/>
      <w:r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Przewodniczący</w:t>
      </w:r>
      <w:r w:rsidR="00D21B3E"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,</w:t>
      </w:r>
      <w:r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Łukasz Chrząstowski przeszedł do kolejnego punktu posiedzenia Komisji </w:t>
      </w:r>
      <w:r w:rsidR="00EB6926"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</w:r>
      <w:r w:rsidRPr="00912B6F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tj.</w:t>
      </w:r>
      <w:r w:rsidR="00623815" w:rsidRPr="00912B6F">
        <w:rPr>
          <w:rFonts w:ascii="Arial" w:eastAsia="Calibri" w:hAnsi="Arial" w:cs="Arial"/>
          <w:sz w:val="22"/>
          <w:szCs w:val="22"/>
          <w:lang w:eastAsia="pl-PL"/>
        </w:rPr>
        <w:t xml:space="preserve"> Zaopiniowanie projektu uchwały w sprawie zmian w uchwale budżetowej na 2025 rok.</w:t>
      </w:r>
    </w:p>
    <w:p w14:paraId="6ED7D172" w14:textId="50B55435" w:rsidR="00623815" w:rsidRPr="00912B6F" w:rsidRDefault="00623815" w:rsidP="00623815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912B6F">
        <w:rPr>
          <w:rFonts w:ascii="Arial" w:eastAsia="Calibri" w:hAnsi="Arial" w:cs="Arial"/>
          <w:sz w:val="22"/>
          <w:szCs w:val="22"/>
          <w:lang w:eastAsia="pl-PL"/>
        </w:rPr>
        <w:t>Zmiany w uchwale budżetowej na rok 2025 przedstawiła Skarbnik Gminy – Pani Agnieszka Wójcik.</w:t>
      </w:r>
    </w:p>
    <w:p w14:paraId="17852FB1" w14:textId="4214C4D7" w:rsidR="00234C10" w:rsidRPr="00234C10" w:rsidRDefault="00234C10" w:rsidP="00E546F0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234C10">
        <w:rPr>
          <w:rFonts w:ascii="Arial" w:eastAsia="Calibri" w:hAnsi="Arial" w:cs="Arial"/>
          <w:sz w:val="22"/>
          <w:szCs w:val="22"/>
          <w:lang w:eastAsia="pl-PL"/>
        </w:rPr>
        <w:t>Dochody</w:t>
      </w:r>
      <w:bookmarkStart w:id="7" w:name="_Hlk208571546"/>
      <w:r w:rsidR="00E546F0">
        <w:rPr>
          <w:rFonts w:ascii="Arial" w:eastAsia="Calibri" w:hAnsi="Arial" w:cs="Arial"/>
          <w:sz w:val="22"/>
          <w:szCs w:val="22"/>
          <w:lang w:eastAsia="pl-PL"/>
        </w:rPr>
        <w:t xml:space="preserve"> - w</w:t>
      </w:r>
      <w:r w:rsidRPr="00234C10">
        <w:rPr>
          <w:rFonts w:ascii="Arial" w:eastAsia="Calibri" w:hAnsi="Arial" w:cs="Arial"/>
          <w:sz w:val="22"/>
          <w:szCs w:val="22"/>
          <w:lang w:eastAsia="pl-PL"/>
        </w:rPr>
        <w:t xml:space="preserve"> rozdziale 75618 wpływy z innych opłat stanowiących dochód jednostek samorządu terytorialnego na podstawie ustaw wprowadza się planowane dochody w kwocie 10 413,75 zł z tytułu otrzymanej opłaty za sprzedaż napojów alkoholowych w małych opakowaniach (do 300 ml) zgodnie z ustawą o wychowaniu w trzeźwości i przeciwdziałaniu alkoholizmowi.</w:t>
      </w:r>
    </w:p>
    <w:bookmarkEnd w:id="7"/>
    <w:p w14:paraId="6B835D8F" w14:textId="77777777" w:rsidR="00234C10" w:rsidRPr="00234C10" w:rsidRDefault="00234C10" w:rsidP="00E546F0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234C10">
        <w:rPr>
          <w:rFonts w:ascii="Arial" w:eastAsia="Calibri" w:hAnsi="Arial" w:cs="Arial"/>
          <w:sz w:val="22"/>
          <w:szCs w:val="22"/>
          <w:lang w:eastAsia="pl-PL"/>
        </w:rPr>
        <w:t>W rozdziale 80101 Oświata i wychowanie szkoły podstawowe wprowadza się dochód jednostki samorządu terytorialnego na Umowy darowizny z Fundacją mBanku na projekt pod nazwą „Dziergamy z matematyką” w kwocie 6 090,00 zł.</w:t>
      </w:r>
    </w:p>
    <w:p w14:paraId="58B067C7" w14:textId="284FD5B0" w:rsidR="00234C10" w:rsidRPr="00234C10" w:rsidRDefault="00234C10" w:rsidP="00E546F0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234C10">
        <w:rPr>
          <w:rFonts w:ascii="Arial" w:eastAsia="Calibri" w:hAnsi="Arial" w:cs="Arial"/>
          <w:sz w:val="22"/>
          <w:szCs w:val="22"/>
          <w:lang w:eastAsia="pl-PL"/>
        </w:rPr>
        <w:t>Wydatki:</w:t>
      </w:r>
      <w:r w:rsidR="00E546F0">
        <w:rPr>
          <w:rFonts w:ascii="Arial" w:eastAsia="Calibri" w:hAnsi="Arial" w:cs="Arial"/>
          <w:sz w:val="22"/>
          <w:szCs w:val="22"/>
          <w:lang w:eastAsia="pl-PL"/>
        </w:rPr>
        <w:t xml:space="preserve"> p</w:t>
      </w:r>
      <w:r w:rsidRPr="00234C10">
        <w:rPr>
          <w:rFonts w:ascii="Arial" w:eastAsia="Calibri" w:hAnsi="Arial" w:cs="Arial"/>
          <w:sz w:val="22"/>
          <w:szCs w:val="22"/>
          <w:lang w:eastAsia="pl-PL"/>
        </w:rPr>
        <w:t xml:space="preserve">rzeniesiono z rozdziału 75702 obsługa długu publicznego kwotę 18 810,00 zł środki własne gminy na zakup nieruchomości – działki w miejscowości Rdzów w kwocie 10 200,00 zł </w:t>
      </w:r>
      <w:r w:rsidRPr="00234C10">
        <w:rPr>
          <w:rFonts w:ascii="Arial" w:eastAsia="Calibri" w:hAnsi="Arial" w:cs="Arial"/>
          <w:sz w:val="22"/>
          <w:szCs w:val="22"/>
          <w:lang w:eastAsia="pl-PL"/>
        </w:rPr>
        <w:br/>
      </w:r>
      <w:r w:rsidRPr="00234C10">
        <w:rPr>
          <w:rFonts w:ascii="Arial" w:eastAsia="Calibri" w:hAnsi="Arial" w:cs="Arial"/>
          <w:sz w:val="22"/>
          <w:szCs w:val="22"/>
          <w:lang w:eastAsia="pl-PL"/>
        </w:rPr>
        <w:lastRenderedPageBreak/>
        <w:t>oraz na wykonanie usługi audytu i kontroli po montażowej dla placu zabaw w Długiem kwocie 8 610,00 zł.</w:t>
      </w:r>
    </w:p>
    <w:p w14:paraId="028A20A7" w14:textId="77777777" w:rsidR="00234C10" w:rsidRPr="00234C10" w:rsidRDefault="00234C10" w:rsidP="00234C10">
      <w:pPr>
        <w:pStyle w:val="NormalnyWeb"/>
        <w:rPr>
          <w:rFonts w:ascii="Arial" w:eastAsia="Calibri" w:hAnsi="Arial" w:cs="Arial"/>
          <w:sz w:val="22"/>
          <w:szCs w:val="22"/>
          <w:lang w:eastAsia="pl-PL"/>
        </w:rPr>
      </w:pPr>
      <w:r w:rsidRPr="00234C10">
        <w:rPr>
          <w:rFonts w:ascii="Arial" w:eastAsia="Calibri" w:hAnsi="Arial" w:cs="Arial"/>
          <w:sz w:val="22"/>
          <w:szCs w:val="22"/>
          <w:lang w:eastAsia="pl-PL"/>
        </w:rPr>
        <w:t>Pozostałe zmiany dotyczą bieżącej działalności gminy.</w:t>
      </w:r>
    </w:p>
    <w:p w14:paraId="382A4532" w14:textId="77777777" w:rsidR="00E546F0" w:rsidRDefault="00234C10" w:rsidP="00E546F0">
      <w:pPr>
        <w:pStyle w:val="NormalnyWeb"/>
        <w:rPr>
          <w:rFonts w:ascii="Arial" w:eastAsia="Calibri" w:hAnsi="Arial" w:cs="Arial"/>
          <w:sz w:val="22"/>
          <w:szCs w:val="22"/>
          <w:lang w:eastAsia="pl-PL"/>
        </w:rPr>
      </w:pPr>
      <w:r w:rsidRPr="00234C10">
        <w:rPr>
          <w:rFonts w:ascii="Arial" w:eastAsia="Calibri" w:hAnsi="Arial" w:cs="Arial"/>
          <w:sz w:val="22"/>
          <w:szCs w:val="22"/>
          <w:lang w:eastAsia="pl-PL"/>
        </w:rPr>
        <w:t xml:space="preserve">W wyniku wprowadzonych zmian wynik finansowy nie uległ zmianie. </w:t>
      </w:r>
    </w:p>
    <w:p w14:paraId="66703A38" w14:textId="59A8B4BB" w:rsidR="000E1B5E" w:rsidRPr="00912B6F" w:rsidRDefault="00CC4696" w:rsidP="00E546F0">
      <w:pPr>
        <w:pStyle w:val="NormalnyWeb"/>
        <w:rPr>
          <w:rFonts w:ascii="Arial" w:eastAsia="Calibri" w:hAnsi="Arial" w:cs="Arial"/>
          <w:sz w:val="22"/>
          <w:szCs w:val="22"/>
          <w:lang w:eastAsia="pl-PL"/>
        </w:rPr>
      </w:pPr>
      <w:r w:rsidRPr="00912B6F">
        <w:rPr>
          <w:rFonts w:ascii="Arial" w:eastAsia="Calibri" w:hAnsi="Arial" w:cs="Arial"/>
          <w:sz w:val="22"/>
          <w:szCs w:val="22"/>
          <w:lang w:eastAsia="pl-PL"/>
        </w:rPr>
        <w:t>Komisja po zapoznaniu się z projektem uchwały zaopiniowała go pozytywnie</w:t>
      </w:r>
      <w:r w:rsidR="00623815" w:rsidRPr="00912B6F">
        <w:rPr>
          <w:rFonts w:ascii="Arial" w:eastAsia="Calibri" w:hAnsi="Arial" w:cs="Arial"/>
          <w:sz w:val="22"/>
          <w:szCs w:val="22"/>
          <w:lang w:eastAsia="pl-PL"/>
        </w:rPr>
        <w:t>.</w:t>
      </w:r>
      <w:bookmarkEnd w:id="6"/>
    </w:p>
    <w:p w14:paraId="1833AAC1" w14:textId="7D4C343C" w:rsidR="00CC4696" w:rsidRPr="00912B6F" w:rsidRDefault="005630B7" w:rsidP="00CC4696">
      <w:pPr>
        <w:spacing w:before="100" w:beforeAutospacing="1" w:after="100" w:afterAutospacing="1" w:line="240" w:lineRule="auto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234C10"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6</w:t>
      </w:r>
      <w:r w:rsidR="00FC3DBE"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3F2AF178" w14:textId="48AD7225" w:rsidR="008D381C" w:rsidRPr="00912B6F" w:rsidRDefault="008D381C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</w:rPr>
      </w:pPr>
      <w:bookmarkStart w:id="8" w:name="_Hlk191293789"/>
      <w:r w:rsidRPr="00912B6F">
        <w:rPr>
          <w:rStyle w:val="normaltextrun"/>
          <w:rFonts w:ascii="Arial" w:eastAsiaTheme="majorEastAsia" w:hAnsi="Arial" w:cs="Arial"/>
        </w:rPr>
        <w:t>Przewodniczący Komisji przystąpił do realizacji kolejnego punkt</w:t>
      </w:r>
      <w:r w:rsidR="00BA15F3" w:rsidRPr="00912B6F">
        <w:rPr>
          <w:rStyle w:val="normaltextrun"/>
          <w:rFonts w:ascii="Arial" w:eastAsiaTheme="majorEastAsia" w:hAnsi="Arial" w:cs="Arial"/>
        </w:rPr>
        <w:t>u tj.:</w:t>
      </w:r>
      <w:r w:rsidR="00D21B3E" w:rsidRPr="00912B6F">
        <w:rPr>
          <w:rFonts w:ascii="Arial" w:hAnsi="Arial" w:cs="Arial"/>
        </w:rPr>
        <w:t xml:space="preserve"> </w:t>
      </w:r>
      <w:bookmarkEnd w:id="8"/>
      <w:r w:rsidR="00BA15F3" w:rsidRPr="00912B6F">
        <w:rPr>
          <w:rFonts w:ascii="Arial" w:hAnsi="Arial" w:cs="Arial"/>
        </w:rPr>
        <w:t xml:space="preserve">Zaopiniowanie projektu uchwały </w:t>
      </w:r>
      <w:r w:rsidR="00234C10" w:rsidRPr="00912B6F">
        <w:rPr>
          <w:rFonts w:ascii="Arial" w:hAnsi="Arial" w:cs="Arial"/>
        </w:rPr>
        <w:t>w sprawie szczegółowych zasad i trybu umarzania, odraczania i rozkładania na raty należności pieniężnych.</w:t>
      </w:r>
    </w:p>
    <w:p w14:paraId="68723305" w14:textId="77777777" w:rsidR="00234C10" w:rsidRPr="00912B6F" w:rsidRDefault="00234C10" w:rsidP="00234C10">
      <w:pPr>
        <w:spacing w:line="36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 xml:space="preserve">Zgodnie z art. 59 ust 1-3 ustawy z dnia 27 sierpnia 2009 o finansach publicznych </w:t>
      </w:r>
      <w:r w:rsidRPr="00912B6F">
        <w:rPr>
          <w:rFonts w:ascii="Arial" w:hAnsi="Arial" w:cs="Arial"/>
        </w:rPr>
        <w:br/>
        <w:t xml:space="preserve">(Dz. U z 2024r. poz. 1530 ze </w:t>
      </w:r>
      <w:proofErr w:type="spellStart"/>
      <w:r w:rsidRPr="00912B6F">
        <w:rPr>
          <w:rFonts w:ascii="Arial" w:hAnsi="Arial" w:cs="Arial"/>
        </w:rPr>
        <w:t>zm</w:t>
      </w:r>
      <w:proofErr w:type="spellEnd"/>
      <w:r w:rsidRPr="00912B6F">
        <w:rPr>
          <w:rFonts w:ascii="Arial" w:hAnsi="Arial" w:cs="Arial"/>
        </w:rPr>
        <w:t>), organ stanowiący jednostki samorządu terytorialnego jest uprawniony do określenia szczegółowych zasad, sposobu i trybu udzielania ulg w spłacie należności pieniężnych mających charakter cywilnoprawny przypadających jednostce samorządu terytorialnego.</w:t>
      </w:r>
    </w:p>
    <w:p w14:paraId="001C2801" w14:textId="4100CD42" w:rsidR="00234C10" w:rsidRPr="00912B6F" w:rsidRDefault="00234C10" w:rsidP="00234C10">
      <w:pPr>
        <w:spacing w:line="36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>Projekt uchwały określa zasady, sposób i tryb umarzania, odraczania terminów spłaty lub rozkładania na raty należności pieniężnych mających charakter cywilnoprawny oraz warunki dopuszczalności pomocy publicznej w przypadkach, w których ulga stanowić będzie pomoc publiczną, a także wskazujący organ i osoby uprawnione do udzielania ulgi.</w:t>
      </w:r>
    </w:p>
    <w:p w14:paraId="311B9EE0" w14:textId="6CAE007F" w:rsidR="00234C10" w:rsidRPr="00912B6F" w:rsidRDefault="00234C10" w:rsidP="00E546F0">
      <w:pPr>
        <w:spacing w:after="0" w:line="36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>Zgodnie z zapisami art. 7 ust 3 i 3a ustawy z dnia 30 kwietnia 2004 r. o postępowaniu</w:t>
      </w:r>
      <w:r w:rsidR="00E546F0">
        <w:rPr>
          <w:rFonts w:ascii="Arial" w:hAnsi="Arial" w:cs="Arial"/>
        </w:rPr>
        <w:t xml:space="preserve"> </w:t>
      </w:r>
      <w:r w:rsidR="00E546F0">
        <w:rPr>
          <w:rFonts w:ascii="Arial" w:hAnsi="Arial" w:cs="Arial"/>
        </w:rPr>
        <w:br/>
      </w:r>
      <w:r w:rsidRPr="00912B6F">
        <w:rPr>
          <w:rFonts w:ascii="Arial" w:hAnsi="Arial" w:cs="Arial"/>
        </w:rPr>
        <w:t xml:space="preserve">w sprawach dotyczących pomocy publicznej (Dz. U z 2025 r. poz.468) projekt uchwały został w dniu 19.08.2025 r. zgłoszony Prezesowi Urzędu Ochrony Konkurencji i Konsumentów </w:t>
      </w:r>
      <w:r w:rsidR="00E546F0">
        <w:rPr>
          <w:rFonts w:ascii="Arial" w:hAnsi="Arial" w:cs="Arial"/>
        </w:rPr>
        <w:br/>
      </w:r>
      <w:r w:rsidRPr="00912B6F">
        <w:rPr>
          <w:rFonts w:ascii="Arial" w:hAnsi="Arial" w:cs="Arial"/>
        </w:rPr>
        <w:t>oraz Ministrowi Rolnictwa i Rozwoju.</w:t>
      </w:r>
    </w:p>
    <w:p w14:paraId="664831E4" w14:textId="6A55EC04" w:rsidR="00234C10" w:rsidRPr="00912B6F" w:rsidRDefault="00CC4696" w:rsidP="00184645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>Komisja jednogłośnie zaopiniowała projekt uchwały pozytywnie.</w:t>
      </w:r>
    </w:p>
    <w:p w14:paraId="260DA011" w14:textId="6F7CD961" w:rsidR="00CC4696" w:rsidRPr="00912B6F" w:rsidRDefault="005630B7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bookmarkStart w:id="9" w:name="_Hlk191293850"/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234C10"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7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006275A7" w14:textId="5C0E9539" w:rsidR="00234C10" w:rsidRPr="00912B6F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 xml:space="preserve">Przewodniczący, Łukasz Chrząstowski, przystąpił do realizacji kolejnego punktu, </w:t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br/>
        <w:t>tj.</w:t>
      </w:r>
      <w:r w:rsidRPr="00912B6F">
        <w:rPr>
          <w:rFonts w:ascii="Arial" w:hAnsi="Arial" w:cs="Arial"/>
        </w:rPr>
        <w:t xml:space="preserve"> </w:t>
      </w:r>
      <w:r w:rsidRPr="00912B6F">
        <w:rPr>
          <w:rFonts w:ascii="Arial" w:hAnsi="Arial" w:cs="Arial"/>
        </w:rPr>
        <w:t xml:space="preserve">Zaopiniowanie projektu uchwały w sprawie powołania Komisji Statutowej Rady Gminy </w:t>
      </w:r>
      <w:r w:rsidRPr="00912B6F">
        <w:rPr>
          <w:rFonts w:ascii="Arial" w:hAnsi="Arial" w:cs="Arial"/>
        </w:rPr>
        <w:br/>
        <w:t>Potworów.</w:t>
      </w:r>
    </w:p>
    <w:p w14:paraId="65383E65" w14:textId="77777777" w:rsidR="00234C10" w:rsidRPr="00234C10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234C10">
        <w:rPr>
          <w:rFonts w:ascii="Arial" w:hAnsi="Arial" w:cs="Arial"/>
        </w:rPr>
        <w:t xml:space="preserve">W związku z koniecznością opracowania i dostosowania statutów jednostek organizacyjnych gminy – Samorządowy Klub Dziecięcy w Długiem oraz Gminnego Ośrodka Pomocy Społecznej w Potworowie – celowe jest powołanie Komisji Statutowej. Komisja ta będzie odpowiedzialna za analizę obowiązujących regulacji, wskazanie niezbędnych zmian </w:t>
      </w:r>
      <w:r w:rsidRPr="00234C10">
        <w:rPr>
          <w:rFonts w:ascii="Arial" w:hAnsi="Arial" w:cs="Arial"/>
        </w:rPr>
        <w:br/>
        <w:t>oraz przygotowanie propozycji nowych zapisów statutowych.</w:t>
      </w:r>
    </w:p>
    <w:p w14:paraId="39BEA2FA" w14:textId="77777777" w:rsidR="00234C10" w:rsidRPr="00234C10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34C10">
        <w:rPr>
          <w:rFonts w:ascii="Arial" w:hAnsi="Arial" w:cs="Arial"/>
        </w:rPr>
        <w:t>Powołanie Komisji usprawni prace Rady Gminy nad uchwaleniem statutów ww. jednostek, zapewni ich zgodność z obowiązującymi przepisami prawa oraz dostosowanie do aktualnych potrzeb społeczności lokalnej.</w:t>
      </w:r>
    </w:p>
    <w:p w14:paraId="617F1514" w14:textId="35990911" w:rsidR="00234C10" w:rsidRPr="00234C10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lastRenderedPageBreak/>
        <w:t>Komisja stwierdziła, iż p</w:t>
      </w:r>
      <w:r w:rsidRPr="00234C10">
        <w:rPr>
          <w:rFonts w:ascii="Arial" w:hAnsi="Arial" w:cs="Arial"/>
        </w:rPr>
        <w:t>odjęcie niniejszej uchwały jest w pełni zasadne</w:t>
      </w:r>
      <w:r w:rsidRPr="00912B6F">
        <w:rPr>
          <w:rFonts w:ascii="Arial" w:hAnsi="Arial" w:cs="Arial"/>
        </w:rPr>
        <w:t xml:space="preserve"> i zaopiniowała projekt uchwały pozytywnie</w:t>
      </w:r>
      <w:r w:rsidRPr="00234C10">
        <w:rPr>
          <w:rFonts w:ascii="Arial" w:hAnsi="Arial" w:cs="Arial"/>
        </w:rPr>
        <w:t>.</w:t>
      </w:r>
    </w:p>
    <w:p w14:paraId="6B4F643D" w14:textId="7F1E0B38" w:rsidR="00234C10" w:rsidRPr="00912B6F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912B6F">
        <w:rPr>
          <w:rFonts w:ascii="Arial" w:hAnsi="Arial" w:cs="Arial"/>
          <w:b/>
          <w:bCs/>
        </w:rPr>
        <w:t>Ad 8)</w:t>
      </w:r>
    </w:p>
    <w:p w14:paraId="4BA84E84" w14:textId="23AC5A8C" w:rsidR="00234C10" w:rsidRPr="00912B6F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Style w:val="normaltextrun"/>
          <w:rFonts w:ascii="Arial" w:eastAsiaTheme="majorEastAsia" w:hAnsi="Arial" w:cs="Arial"/>
        </w:rPr>
        <w:t>Przewodniczący Komisji przystąpił do realizacji kolejnego punktu tj.:</w:t>
      </w:r>
      <w:r w:rsidRPr="00912B6F">
        <w:rPr>
          <w:rStyle w:val="normaltextrun"/>
          <w:rFonts w:ascii="Arial" w:eastAsiaTheme="majorEastAsia" w:hAnsi="Arial" w:cs="Arial"/>
        </w:rPr>
        <w:t xml:space="preserve"> </w:t>
      </w:r>
      <w:r w:rsidRPr="00912B6F">
        <w:rPr>
          <w:rFonts w:ascii="Arial" w:hAnsi="Arial" w:cs="Arial"/>
        </w:rPr>
        <w:t xml:space="preserve">Zaopiniowanie projektu uchwały w sprawie przyjęcia Gminnego Programu Przeciwdziałania przemocy domowej </w:t>
      </w:r>
      <w:r w:rsidR="00E546F0">
        <w:rPr>
          <w:rFonts w:ascii="Arial" w:hAnsi="Arial" w:cs="Arial"/>
        </w:rPr>
        <w:br/>
      </w:r>
      <w:r w:rsidRPr="00912B6F">
        <w:rPr>
          <w:rFonts w:ascii="Arial" w:hAnsi="Arial" w:cs="Arial"/>
        </w:rPr>
        <w:t>i ochrony osób doznających przemocy domowej dla Gminy Potworów na lata 2025-2030.</w:t>
      </w:r>
    </w:p>
    <w:p w14:paraId="4CEB419C" w14:textId="2CF39FDA" w:rsidR="00234C10" w:rsidRPr="00234C10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 xml:space="preserve">Pani Anna Bielska – Kierownik Gminnego Ośrodka Pomocy Społecznej wyjaśniła zmiany </w:t>
      </w:r>
      <w:r w:rsidR="00E546F0">
        <w:rPr>
          <w:rFonts w:ascii="Arial" w:hAnsi="Arial" w:cs="Arial"/>
        </w:rPr>
        <w:br/>
      </w:r>
      <w:r w:rsidRPr="00912B6F">
        <w:rPr>
          <w:rFonts w:ascii="Arial" w:hAnsi="Arial" w:cs="Arial"/>
        </w:rPr>
        <w:t xml:space="preserve">w </w:t>
      </w:r>
      <w:r w:rsidRPr="00234C10">
        <w:rPr>
          <w:rFonts w:ascii="Arial" w:hAnsi="Arial" w:cs="Arial"/>
        </w:rPr>
        <w:t xml:space="preserve">związku z zaleceniami zawartymi w wystąpieniu pokontrolnym Wojewody Mazowieckiego znak WRPS-IV.431.3.2.2025.EW z dnia 19 sierpnia 2025r dotyczącymi zapisów </w:t>
      </w:r>
      <w:r w:rsidR="00E546F0">
        <w:rPr>
          <w:rFonts w:ascii="Arial" w:hAnsi="Arial" w:cs="Arial"/>
        </w:rPr>
        <w:br/>
      </w:r>
      <w:r w:rsidRPr="00234C10">
        <w:rPr>
          <w:rFonts w:ascii="Arial" w:hAnsi="Arial" w:cs="Arial"/>
        </w:rPr>
        <w:t>w</w:t>
      </w:r>
      <w:r w:rsidR="00E546F0">
        <w:rPr>
          <w:rFonts w:ascii="Arial" w:hAnsi="Arial" w:cs="Arial"/>
        </w:rPr>
        <w:t xml:space="preserve"> </w:t>
      </w:r>
      <w:r w:rsidRPr="00234C10">
        <w:rPr>
          <w:rFonts w:ascii="Arial" w:hAnsi="Arial" w:cs="Arial"/>
        </w:rPr>
        <w:t xml:space="preserve">dotychczasowym </w:t>
      </w:r>
      <w:bookmarkStart w:id="10" w:name="_Hlk208236129"/>
      <w:r w:rsidRPr="00234C10">
        <w:rPr>
          <w:rFonts w:ascii="Arial" w:hAnsi="Arial" w:cs="Arial"/>
        </w:rPr>
        <w:t>Gminnym Programie Przeciwdziałania Przemocy Domowej i Ochrony Osób Doznających Przemocy Domowej dla Gminy Potworów na lata 2025-2030</w:t>
      </w:r>
      <w:bookmarkEnd w:id="10"/>
      <w:r w:rsidRPr="00234C10">
        <w:rPr>
          <w:rFonts w:ascii="Arial" w:hAnsi="Arial" w:cs="Arial"/>
        </w:rPr>
        <w:t xml:space="preserve"> przyjętym uchwałą Nr XIX.71.2025 z dnia 30 kwietnia 2025r. zaszła konieczność dostosowania zapisów programu do obowiązujących przepisów prawa.</w:t>
      </w:r>
    </w:p>
    <w:p w14:paraId="7840E25F" w14:textId="77777777" w:rsidR="00234C10" w:rsidRPr="00912B6F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34C10">
        <w:rPr>
          <w:rFonts w:ascii="Arial" w:hAnsi="Arial" w:cs="Arial"/>
        </w:rPr>
        <w:t xml:space="preserve">Wobec powyższego zasadnym było uchylenie Gminnego Programu Przeciwdziałania Przemocy Domowej i Ochrony Osób Doznających Przemocy Domowej dla Gminy Potworów </w:t>
      </w:r>
      <w:r w:rsidRPr="00234C10">
        <w:rPr>
          <w:rFonts w:ascii="Arial" w:hAnsi="Arial" w:cs="Arial"/>
        </w:rPr>
        <w:br/>
        <w:t>na lata 2025-2030 w całości i uchwalenie nowego programu zawierającego zmiany wynikające z przedmiotowych zaleceń.</w:t>
      </w:r>
    </w:p>
    <w:p w14:paraId="4C318CF2" w14:textId="37A3E8DF" w:rsidR="00234C10" w:rsidRPr="00912B6F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912B6F">
        <w:rPr>
          <w:rFonts w:ascii="Arial" w:hAnsi="Arial" w:cs="Arial"/>
        </w:rPr>
        <w:t>Komisja pozytywnie zaopiniował projekt uchwały i zaakceptowała zmiany w ww. Programie.</w:t>
      </w:r>
    </w:p>
    <w:p w14:paraId="23AE51A1" w14:textId="19484C28" w:rsidR="00234C10" w:rsidRPr="00912B6F" w:rsidRDefault="00234C10" w:rsidP="00234C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</w:rPr>
      </w:pPr>
      <w:r w:rsidRPr="00912B6F">
        <w:rPr>
          <w:rFonts w:ascii="Arial" w:hAnsi="Arial" w:cs="Arial"/>
          <w:b/>
          <w:bCs/>
        </w:rPr>
        <w:t>Ad</w:t>
      </w:r>
      <w:r w:rsidR="00E546F0">
        <w:rPr>
          <w:rFonts w:ascii="Arial" w:hAnsi="Arial" w:cs="Arial"/>
          <w:b/>
          <w:bCs/>
        </w:rPr>
        <w:t>.</w:t>
      </w:r>
      <w:r w:rsidRPr="00912B6F">
        <w:rPr>
          <w:rFonts w:ascii="Arial" w:hAnsi="Arial" w:cs="Arial"/>
          <w:b/>
          <w:bCs/>
        </w:rPr>
        <w:t xml:space="preserve"> 9)</w:t>
      </w:r>
    </w:p>
    <w:p w14:paraId="79760442" w14:textId="2E9BFA91" w:rsidR="00D67DFE" w:rsidRPr="00912B6F" w:rsidRDefault="008D381C" w:rsidP="00D67DFE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912B6F">
        <w:rPr>
          <w:rStyle w:val="normaltextrun"/>
          <w:rFonts w:ascii="Arial" w:eastAsiaTheme="majorEastAsia" w:hAnsi="Arial" w:cs="Arial"/>
          <w:color w:val="000000"/>
        </w:rPr>
        <w:t>Przewodniczący</w:t>
      </w:r>
      <w:r w:rsidR="00D21B3E" w:rsidRPr="00912B6F">
        <w:rPr>
          <w:rStyle w:val="normaltextrun"/>
          <w:rFonts w:ascii="Arial" w:eastAsiaTheme="majorEastAsia" w:hAnsi="Arial" w:cs="Arial"/>
          <w:color w:val="000000"/>
        </w:rPr>
        <w:t>,</w:t>
      </w:r>
      <w:r w:rsidRPr="00912B6F">
        <w:rPr>
          <w:rStyle w:val="normaltextrun"/>
          <w:rFonts w:ascii="Arial" w:eastAsiaTheme="majorEastAsia" w:hAnsi="Arial" w:cs="Arial"/>
          <w:color w:val="000000"/>
        </w:rPr>
        <w:t xml:space="preserve"> Łukasz Chrząstowski</w:t>
      </w:r>
      <w:r w:rsidR="00D21B3E" w:rsidRPr="00912B6F">
        <w:rPr>
          <w:rStyle w:val="normaltextrun"/>
          <w:rFonts w:ascii="Arial" w:eastAsiaTheme="majorEastAsia" w:hAnsi="Arial" w:cs="Arial"/>
          <w:color w:val="000000"/>
        </w:rPr>
        <w:t>,</w:t>
      </w:r>
      <w:r w:rsidRPr="00912B6F">
        <w:rPr>
          <w:rStyle w:val="normaltextrun"/>
          <w:rFonts w:ascii="Arial" w:eastAsiaTheme="majorEastAsia" w:hAnsi="Arial" w:cs="Arial"/>
          <w:color w:val="000000"/>
        </w:rPr>
        <w:t xml:space="preserve"> przystąpił do realizacji kolejnego punktu, </w:t>
      </w:r>
      <w:r w:rsidRPr="00912B6F"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="003468D0" w:rsidRPr="00912B6F">
        <w:rPr>
          <w:rFonts w:ascii="Arial" w:eastAsia="NSimSun" w:hAnsi="Arial" w:cs="Arial"/>
          <w:kern w:val="3"/>
          <w:lang w:eastAsia="zh-CN" w:bidi="hi-IN"/>
        </w:rPr>
        <w:t xml:space="preserve"> </w:t>
      </w:r>
      <w:bookmarkStart w:id="11" w:name="_Hlk191293904"/>
      <w:bookmarkEnd w:id="9"/>
      <w:r w:rsidR="00D67DFE" w:rsidRPr="00912B6F">
        <w:rPr>
          <w:rFonts w:ascii="Arial" w:eastAsia="NSimSun" w:hAnsi="Arial" w:cs="Arial"/>
          <w:kern w:val="3"/>
          <w:lang w:eastAsia="zh-CN" w:bidi="hi-IN"/>
        </w:rPr>
        <w:t>Sprawy różne</w:t>
      </w:r>
      <w:r w:rsidR="004E711A" w:rsidRPr="00912B6F">
        <w:rPr>
          <w:rFonts w:ascii="Arial" w:eastAsia="NSimSun" w:hAnsi="Arial" w:cs="Arial"/>
          <w:kern w:val="3"/>
          <w:lang w:eastAsia="zh-CN" w:bidi="hi-IN"/>
        </w:rPr>
        <w:t>.</w:t>
      </w:r>
    </w:p>
    <w:p w14:paraId="37D900B9" w14:textId="205DC22D" w:rsidR="00912B6F" w:rsidRPr="00912B6F" w:rsidRDefault="00912B6F" w:rsidP="00D67DFE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912B6F">
        <w:rPr>
          <w:rFonts w:ascii="Arial" w:eastAsia="NSimSun" w:hAnsi="Arial" w:cs="Arial"/>
          <w:kern w:val="3"/>
          <w:lang w:eastAsia="zh-CN" w:bidi="hi-IN"/>
        </w:rPr>
        <w:t>Brak spraw różnych</w:t>
      </w:r>
    </w:p>
    <w:bookmarkEnd w:id="11"/>
    <w:p w14:paraId="6FCCFEC6" w14:textId="059E6BD5" w:rsidR="00CC4696" w:rsidRPr="00912B6F" w:rsidRDefault="00940385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912B6F"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10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6C362C6B" w14:textId="6DDC666B" w:rsidR="00AB4C44" w:rsidRPr="00912B6F" w:rsidRDefault="008D381C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</w:rPr>
      </w:pPr>
      <w:bookmarkStart w:id="12" w:name="_Hlk191293954"/>
      <w:r w:rsidRPr="00912B6F">
        <w:rPr>
          <w:rStyle w:val="normaltextrun"/>
          <w:rFonts w:ascii="Arial" w:eastAsiaTheme="majorEastAsia" w:hAnsi="Arial" w:cs="Arial"/>
          <w:color w:val="000000"/>
        </w:rPr>
        <w:t>Przewodniczący</w:t>
      </w:r>
      <w:r w:rsidR="00D21B3E" w:rsidRPr="00912B6F">
        <w:rPr>
          <w:rStyle w:val="normaltextrun"/>
          <w:rFonts w:ascii="Arial" w:eastAsiaTheme="majorEastAsia" w:hAnsi="Arial" w:cs="Arial"/>
          <w:color w:val="000000"/>
        </w:rPr>
        <w:t>,</w:t>
      </w:r>
      <w:r w:rsidRPr="00912B6F">
        <w:rPr>
          <w:rStyle w:val="normaltextrun"/>
          <w:rFonts w:ascii="Arial" w:eastAsiaTheme="majorEastAsia" w:hAnsi="Arial" w:cs="Arial"/>
          <w:color w:val="000000"/>
        </w:rPr>
        <w:t xml:space="preserve"> Łukasz Chrząstowski</w:t>
      </w:r>
      <w:r w:rsidR="00D21B3E" w:rsidRPr="00912B6F">
        <w:rPr>
          <w:rStyle w:val="normaltextrun"/>
          <w:rFonts w:ascii="Arial" w:eastAsiaTheme="majorEastAsia" w:hAnsi="Arial" w:cs="Arial"/>
          <w:color w:val="000000"/>
        </w:rPr>
        <w:t>,</w:t>
      </w:r>
      <w:r w:rsidRPr="00912B6F">
        <w:rPr>
          <w:rStyle w:val="normaltextrun"/>
          <w:rFonts w:ascii="Arial" w:eastAsiaTheme="majorEastAsia" w:hAnsi="Arial" w:cs="Arial"/>
          <w:color w:val="000000"/>
        </w:rPr>
        <w:t xml:space="preserve"> przystąpił do realizacji kolejnego punktu, </w:t>
      </w:r>
      <w:r w:rsidRPr="00912B6F"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Pr="00912B6F">
        <w:rPr>
          <w:rFonts w:ascii="Arial" w:hAnsi="Arial" w:cs="Arial"/>
        </w:rPr>
        <w:t xml:space="preserve"> </w:t>
      </w:r>
      <w:r w:rsidR="00D67DFE" w:rsidRPr="00912B6F">
        <w:rPr>
          <w:rFonts w:ascii="Arial" w:hAnsi="Arial" w:cs="Arial"/>
        </w:rPr>
        <w:t>Interpelacje i zapytania.</w:t>
      </w:r>
    </w:p>
    <w:p w14:paraId="37212990" w14:textId="05DEB6DC" w:rsidR="00912B6F" w:rsidRPr="00912B6F" w:rsidRDefault="00912B6F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NSimSun" w:hAnsi="Arial" w:cs="Arial"/>
          <w:kern w:val="3"/>
          <w:lang w:eastAsia="zh-CN" w:bidi="hi-IN"/>
        </w:rPr>
      </w:pPr>
      <w:r w:rsidRPr="00912B6F">
        <w:rPr>
          <w:rFonts w:ascii="Arial" w:hAnsi="Arial" w:cs="Arial"/>
        </w:rPr>
        <w:t>Brak Interpelacji i zapytań.</w:t>
      </w:r>
    </w:p>
    <w:bookmarkEnd w:id="12"/>
    <w:p w14:paraId="6BFF08DC" w14:textId="299B80EE" w:rsidR="00CC4696" w:rsidRPr="00912B6F" w:rsidRDefault="00940385" w:rsidP="00184645">
      <w:pPr>
        <w:spacing w:before="100" w:beforeAutospacing="1" w:after="100" w:afterAutospacing="1" w:line="240" w:lineRule="auto"/>
        <w:jc w:val="both"/>
        <w:outlineLvl w:val="3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Ad</w:t>
      </w:r>
      <w:r w:rsidR="00E546F0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.</w:t>
      </w:r>
      <w:r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</w:t>
      </w:r>
      <w:r w:rsidR="00CC4696"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10</w:t>
      </w:r>
      <w:r w:rsidR="0081526B" w:rsidRPr="00912B6F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)</w:t>
      </w:r>
    </w:p>
    <w:p w14:paraId="1741C85C" w14:textId="4DADE6ED" w:rsidR="00EB6926" w:rsidRPr="00EB6926" w:rsidRDefault="00CC4696" w:rsidP="00EB692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>Przewodniczący</w:t>
      </w:r>
      <w:r w:rsidR="003711B3" w:rsidRPr="00912B6F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 xml:space="preserve"> Komisji Łukasz Chrz</w:t>
      </w:r>
      <w:r w:rsidR="00940385" w:rsidRPr="00912B6F">
        <w:rPr>
          <w:rFonts w:ascii="Arial" w:eastAsia="Calibri" w:hAnsi="Arial" w:cs="Arial"/>
          <w:kern w:val="0"/>
          <w:lang w:eastAsia="pl-PL"/>
          <w14:ligatures w14:val="none"/>
        </w:rPr>
        <w:t>ą</w:t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>stowski</w:t>
      </w:r>
      <w:r w:rsidR="003711B3" w:rsidRPr="00912B6F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 xml:space="preserve"> podziękował wszystkim obecnym </w:t>
      </w:r>
      <w:r w:rsidR="005D6D4C" w:rsidRPr="00912B6F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912B6F">
        <w:rPr>
          <w:rFonts w:ascii="Arial" w:eastAsia="Calibri" w:hAnsi="Arial" w:cs="Arial"/>
          <w:kern w:val="0"/>
          <w:lang w:eastAsia="pl-PL"/>
          <w14:ligatures w14:val="none"/>
        </w:rPr>
        <w:t>i zamknął posiedzenie Komisji.</w:t>
      </w:r>
    </w:p>
    <w:p w14:paraId="2743A131" w14:textId="77777777" w:rsidR="00E546F0" w:rsidRDefault="00E546F0" w:rsidP="00940385">
      <w:pPr>
        <w:spacing w:after="0" w:line="240" w:lineRule="auto"/>
        <w:jc w:val="righ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302289C3" w14:textId="23810258" w:rsidR="00CC4696" w:rsidRPr="00EB6926" w:rsidRDefault="00CC4696" w:rsidP="00940385">
      <w:pPr>
        <w:spacing w:after="0" w:line="240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Przewodniczący Komisji Rewizyjnej</w:t>
      </w:r>
    </w:p>
    <w:p w14:paraId="25E11601" w14:textId="5465EB0F" w:rsidR="00332C3B" w:rsidRDefault="00940385" w:rsidP="00EB692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                                                                          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/-/ Łukasz Chrz</w:t>
      </w:r>
      <w:r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ą</w:t>
      </w:r>
      <w:r w:rsidR="00CC4696" w:rsidRPr="00EB692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stowski</w:t>
      </w:r>
    </w:p>
    <w:p w14:paraId="29EC647A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1EA0CE4E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0A2E19ED" w14:textId="77777777" w:rsidR="00EB6926" w:rsidRPr="00EB6926" w:rsidRDefault="00EB6926" w:rsidP="00EB6926">
      <w:pPr>
        <w:rPr>
          <w:rFonts w:ascii="Arial" w:eastAsia="Calibri" w:hAnsi="Arial" w:cs="Arial"/>
          <w:lang w:eastAsia="pl-PL"/>
        </w:rPr>
      </w:pPr>
    </w:p>
    <w:p w14:paraId="26508162" w14:textId="01D3FCF4" w:rsidR="00EB6926" w:rsidRPr="00EB6926" w:rsidRDefault="00EB6926" w:rsidP="00EB6926">
      <w:pPr>
        <w:rPr>
          <w:rFonts w:ascii="Arial" w:eastAsia="Calibri" w:hAnsi="Arial" w:cs="Arial"/>
          <w:sz w:val="20"/>
          <w:szCs w:val="20"/>
          <w:lang w:eastAsia="pl-PL"/>
        </w:rPr>
      </w:pPr>
      <w:r w:rsidRPr="00EB6926">
        <w:rPr>
          <w:rFonts w:ascii="Arial" w:eastAsia="Calibri" w:hAnsi="Arial" w:cs="Arial"/>
          <w:sz w:val="20"/>
          <w:szCs w:val="20"/>
          <w:lang w:eastAsia="pl-PL"/>
        </w:rPr>
        <w:t>Protokołowała:</w:t>
      </w:r>
    </w:p>
    <w:p w14:paraId="3FCE291C" w14:textId="7B0FA806" w:rsidR="00EB6926" w:rsidRPr="00EB6926" w:rsidRDefault="00EB6926" w:rsidP="00EB6926">
      <w:pPr>
        <w:rPr>
          <w:rFonts w:ascii="Arial" w:eastAsia="Calibri" w:hAnsi="Arial" w:cs="Arial"/>
          <w:sz w:val="20"/>
          <w:szCs w:val="20"/>
          <w:lang w:eastAsia="pl-PL"/>
        </w:rPr>
      </w:pPr>
      <w:r w:rsidRPr="00EB6926">
        <w:rPr>
          <w:rFonts w:ascii="Arial" w:eastAsia="Calibri" w:hAnsi="Arial" w:cs="Arial"/>
          <w:sz w:val="20"/>
          <w:szCs w:val="20"/>
          <w:lang w:eastAsia="pl-PL"/>
        </w:rPr>
        <w:t>Paulina Zdziech</w:t>
      </w:r>
    </w:p>
    <w:sectPr w:rsidR="00EB6926" w:rsidRPr="00EB6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3F1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A5305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201C9"/>
    <w:multiLevelType w:val="multilevel"/>
    <w:tmpl w:val="310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D720D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302D6"/>
    <w:multiLevelType w:val="multilevel"/>
    <w:tmpl w:val="E24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40B28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724A1"/>
    <w:multiLevelType w:val="hybridMultilevel"/>
    <w:tmpl w:val="DFCAC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54C16"/>
    <w:multiLevelType w:val="multilevel"/>
    <w:tmpl w:val="4C9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47403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6B458F"/>
    <w:multiLevelType w:val="multilevel"/>
    <w:tmpl w:val="803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806DE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3C5EEE"/>
    <w:multiLevelType w:val="hybridMultilevel"/>
    <w:tmpl w:val="DC1A7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740E6"/>
    <w:multiLevelType w:val="hybridMultilevel"/>
    <w:tmpl w:val="FE3E2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6503">
    <w:abstractNumId w:val="5"/>
  </w:num>
  <w:num w:numId="2" w16cid:durableId="134570710">
    <w:abstractNumId w:val="3"/>
  </w:num>
  <w:num w:numId="3" w16cid:durableId="870924358">
    <w:abstractNumId w:val="11"/>
  </w:num>
  <w:num w:numId="4" w16cid:durableId="811095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567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2528116">
    <w:abstractNumId w:val="2"/>
  </w:num>
  <w:num w:numId="7" w16cid:durableId="1996489016">
    <w:abstractNumId w:val="0"/>
  </w:num>
  <w:num w:numId="8" w16cid:durableId="312296052">
    <w:abstractNumId w:val="12"/>
  </w:num>
  <w:num w:numId="9" w16cid:durableId="1638489530">
    <w:abstractNumId w:val="10"/>
  </w:num>
  <w:num w:numId="10" w16cid:durableId="576013544">
    <w:abstractNumId w:val="9"/>
  </w:num>
  <w:num w:numId="11" w16cid:durableId="1741949054">
    <w:abstractNumId w:val="13"/>
  </w:num>
  <w:num w:numId="12" w16cid:durableId="2063871254">
    <w:abstractNumId w:val="8"/>
  </w:num>
  <w:num w:numId="13" w16cid:durableId="1623150160">
    <w:abstractNumId w:val="14"/>
  </w:num>
  <w:num w:numId="14" w16cid:durableId="807669359">
    <w:abstractNumId w:val="7"/>
  </w:num>
  <w:num w:numId="15" w16cid:durableId="789084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96"/>
    <w:rsid w:val="00014E76"/>
    <w:rsid w:val="00027664"/>
    <w:rsid w:val="00037BD3"/>
    <w:rsid w:val="000B3288"/>
    <w:rsid w:val="000C5BD1"/>
    <w:rsid w:val="000E1B5E"/>
    <w:rsid w:val="00112F0E"/>
    <w:rsid w:val="00184645"/>
    <w:rsid w:val="001B7CB9"/>
    <w:rsid w:val="0021355E"/>
    <w:rsid w:val="00234C10"/>
    <w:rsid w:val="002464B4"/>
    <w:rsid w:val="00261944"/>
    <w:rsid w:val="002A38CB"/>
    <w:rsid w:val="002B0841"/>
    <w:rsid w:val="002D62D4"/>
    <w:rsid w:val="003027FF"/>
    <w:rsid w:val="00320BA9"/>
    <w:rsid w:val="00332C3B"/>
    <w:rsid w:val="003468D0"/>
    <w:rsid w:val="003711B3"/>
    <w:rsid w:val="003B4842"/>
    <w:rsid w:val="00401C24"/>
    <w:rsid w:val="00407F29"/>
    <w:rsid w:val="0043301E"/>
    <w:rsid w:val="00436D21"/>
    <w:rsid w:val="00490F76"/>
    <w:rsid w:val="004A2A00"/>
    <w:rsid w:val="004C234D"/>
    <w:rsid w:val="004E29CD"/>
    <w:rsid w:val="004E711A"/>
    <w:rsid w:val="00556A2C"/>
    <w:rsid w:val="0055754E"/>
    <w:rsid w:val="005630B7"/>
    <w:rsid w:val="005B22C8"/>
    <w:rsid w:val="005D1397"/>
    <w:rsid w:val="005D6D4C"/>
    <w:rsid w:val="00623815"/>
    <w:rsid w:val="0064710B"/>
    <w:rsid w:val="006D0289"/>
    <w:rsid w:val="006D6B81"/>
    <w:rsid w:val="006F41A0"/>
    <w:rsid w:val="0081526B"/>
    <w:rsid w:val="008A531C"/>
    <w:rsid w:val="008A6C59"/>
    <w:rsid w:val="008B03F4"/>
    <w:rsid w:val="008D381C"/>
    <w:rsid w:val="008E12E2"/>
    <w:rsid w:val="008F6F27"/>
    <w:rsid w:val="00912B6F"/>
    <w:rsid w:val="00940385"/>
    <w:rsid w:val="009761B3"/>
    <w:rsid w:val="0098313E"/>
    <w:rsid w:val="00991AB6"/>
    <w:rsid w:val="00992B1B"/>
    <w:rsid w:val="009B0652"/>
    <w:rsid w:val="009C4881"/>
    <w:rsid w:val="009D2E26"/>
    <w:rsid w:val="00A23A9D"/>
    <w:rsid w:val="00A51F74"/>
    <w:rsid w:val="00AB4C44"/>
    <w:rsid w:val="00B846AD"/>
    <w:rsid w:val="00BA15F3"/>
    <w:rsid w:val="00BD2715"/>
    <w:rsid w:val="00BD6F36"/>
    <w:rsid w:val="00BF1B44"/>
    <w:rsid w:val="00C35F80"/>
    <w:rsid w:val="00CB7DAE"/>
    <w:rsid w:val="00CC4696"/>
    <w:rsid w:val="00CE1E40"/>
    <w:rsid w:val="00D14791"/>
    <w:rsid w:val="00D21B3E"/>
    <w:rsid w:val="00D67DFE"/>
    <w:rsid w:val="00D837D2"/>
    <w:rsid w:val="00E24ECF"/>
    <w:rsid w:val="00E546F0"/>
    <w:rsid w:val="00EB6703"/>
    <w:rsid w:val="00EB6926"/>
    <w:rsid w:val="00F31BDC"/>
    <w:rsid w:val="00FB18F7"/>
    <w:rsid w:val="00FC3499"/>
    <w:rsid w:val="00FC3DBE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0FDE"/>
  <w15:chartTrackingRefBased/>
  <w15:docId w15:val="{DD00A959-01DA-4859-B35C-60AA02EF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C10"/>
  </w:style>
  <w:style w:type="paragraph" w:styleId="Nagwek1">
    <w:name w:val="heading 1"/>
    <w:basedOn w:val="Normalny"/>
    <w:next w:val="Normalny"/>
    <w:link w:val="Nagwek1Znak"/>
    <w:uiPriority w:val="9"/>
    <w:qFormat/>
    <w:rsid w:val="00CC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69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C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C4696"/>
  </w:style>
  <w:style w:type="character" w:customStyle="1" w:styleId="eop">
    <w:name w:val="eop"/>
    <w:basedOn w:val="Domylnaczcionkaakapitu"/>
    <w:rsid w:val="00CC4696"/>
  </w:style>
  <w:style w:type="paragraph" w:styleId="NormalnyWeb">
    <w:name w:val="Normal (Web)"/>
    <w:basedOn w:val="Normalny"/>
    <w:uiPriority w:val="99"/>
    <w:unhideWhenUsed/>
    <w:rsid w:val="00BF1B44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Zawartoramki">
    <w:name w:val="Zawartość ramki"/>
    <w:basedOn w:val="Normalny"/>
    <w:qFormat/>
    <w:rsid w:val="004E711A"/>
    <w:pPr>
      <w:suppressAutoHyphens/>
      <w:spacing w:after="200" w:line="276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2</cp:revision>
  <cp:lastPrinted>2025-05-26T12:29:00Z</cp:lastPrinted>
  <dcterms:created xsi:type="dcterms:W3CDTF">2025-09-18T12:42:00Z</dcterms:created>
  <dcterms:modified xsi:type="dcterms:W3CDTF">2025-09-18T12:42:00Z</dcterms:modified>
</cp:coreProperties>
</file>