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50AB9BB7" w:rsidR="007736D7" w:rsidRDefault="00B67268">
      <w:r>
        <w:t xml:space="preserve">Uzasadnienie </w:t>
      </w:r>
    </w:p>
    <w:p w14:paraId="2429EFD8" w14:textId="7DAFC0A2" w:rsidR="00B67268" w:rsidRPr="00B67268" w:rsidRDefault="00B67268">
      <w:pPr>
        <w:rPr>
          <w:b/>
          <w:bCs/>
        </w:rPr>
      </w:pPr>
      <w:r w:rsidRPr="00B67268">
        <w:rPr>
          <w:b/>
          <w:bCs/>
        </w:rPr>
        <w:t>Dochody:</w:t>
      </w:r>
    </w:p>
    <w:p w14:paraId="31A1E1A9" w14:textId="53E748C0" w:rsidR="00B67268" w:rsidRDefault="00B67268" w:rsidP="0019334A">
      <w:pPr>
        <w:jc w:val="both"/>
      </w:pPr>
      <w:r>
        <w:t xml:space="preserve">W rozdziale 70007 gospodarka mieszkaniowym zasobem gminy dokonano wyodrębnienia dochodów </w:t>
      </w:r>
      <w:r w:rsidR="0019334A">
        <w:br/>
      </w:r>
      <w:r>
        <w:t xml:space="preserve">z tytułu najmu lokali mieszkalnych w kwocie 2 000 zł z rozdziału 70005 gospodarka gruntami </w:t>
      </w:r>
      <w:r w:rsidR="0019334A">
        <w:br/>
      </w:r>
      <w:r>
        <w:t>i nieruchomościami.</w:t>
      </w:r>
    </w:p>
    <w:p w14:paraId="7EC83696" w14:textId="16E81B3F" w:rsidR="00B67268" w:rsidRDefault="00B67268" w:rsidP="0019334A">
      <w:pPr>
        <w:jc w:val="both"/>
      </w:pPr>
      <w:r>
        <w:t xml:space="preserve">W dochodach majątkowych wprowadzono dotację z Funduszu Przeciwdziałania Covid-19 w ramach </w:t>
      </w:r>
      <w:r w:rsidRPr="00B67268">
        <w:rPr>
          <w:b/>
          <w:bCs/>
        </w:rPr>
        <w:t>Polskiego Ładu</w:t>
      </w:r>
      <w:r>
        <w:t xml:space="preserve"> na finansowanie zadania p. n. </w:t>
      </w:r>
      <w:r w:rsidR="0019334A">
        <w:t>„</w:t>
      </w:r>
      <w:r>
        <w:t xml:space="preserve">Remont kościoła parafialnego w Potworowie” w kwocie 952 266,00 zł. </w:t>
      </w:r>
    </w:p>
    <w:p w14:paraId="23DA5C5B" w14:textId="632D6E94" w:rsidR="00B67268" w:rsidRDefault="00B67268" w:rsidP="0019334A">
      <w:pPr>
        <w:jc w:val="both"/>
      </w:pPr>
      <w:r>
        <w:t>Wydatki:</w:t>
      </w:r>
    </w:p>
    <w:p w14:paraId="2666E25C" w14:textId="2BB2E4FA" w:rsidR="00B67268" w:rsidRDefault="00B67268" w:rsidP="0019334A">
      <w:pPr>
        <w:jc w:val="both"/>
      </w:pPr>
      <w:r>
        <w:t>Wprowadzono nowe zadania majątkowe:</w:t>
      </w:r>
    </w:p>
    <w:p w14:paraId="6DDA89D2" w14:textId="4B8BF200" w:rsidR="00B67268" w:rsidRDefault="00B67268" w:rsidP="0019334A">
      <w:pPr>
        <w:jc w:val="both"/>
      </w:pPr>
      <w:r>
        <w:t xml:space="preserve">- „Przebudowa stacji uzdatniania wody w miejscowości Wir” – określając nakłady </w:t>
      </w:r>
      <w:r w:rsidR="009C7D92">
        <w:t xml:space="preserve">w wysokości 50 000 zł na wykonanie dokumentacji projektowo-kosztorysowej. </w:t>
      </w:r>
    </w:p>
    <w:p w14:paraId="0AE8DAA1" w14:textId="1ABE0E98" w:rsidR="009C7D92" w:rsidRDefault="009C7D92" w:rsidP="0019334A">
      <w:pPr>
        <w:jc w:val="both"/>
      </w:pPr>
      <w:r>
        <w:t xml:space="preserve">- Rozbudowa gminnej sieci wodociągowej w dwóch odcinkach: Grabowa od Grabowskiej Woli do drogi wojewódzkiej oraz Potworów ul. Olszańska – określono wydatki w kwocie 3 000 zł na zapłatę za prace inspektora nadzoru budowlanego. Umowa z wykonawcą zawarta została w 2024 roku, lecz wykonawca nie złożył faktury.  </w:t>
      </w:r>
    </w:p>
    <w:p w14:paraId="7D133A21" w14:textId="364F0597" w:rsidR="009C7D92" w:rsidRDefault="009C7D92" w:rsidP="0019334A">
      <w:pPr>
        <w:jc w:val="both"/>
      </w:pPr>
      <w:r>
        <w:t>- „</w:t>
      </w:r>
      <w:r w:rsidR="0019334A">
        <w:t>Z</w:t>
      </w:r>
      <w:r>
        <w:t xml:space="preserve">akup zestawu hydraulicznego do ratownictwa drogowego OSP Wir” – na wydatki przeznaczono 25 000 zł. </w:t>
      </w:r>
    </w:p>
    <w:p w14:paraId="6637A187" w14:textId="5C5BF21F" w:rsidR="009C7D92" w:rsidRDefault="009C7D92" w:rsidP="0019334A">
      <w:pPr>
        <w:jc w:val="both"/>
      </w:pPr>
      <w:r>
        <w:t xml:space="preserve">- „Budowa placów rekreacji w miejscowościach: Rdzuchów Kol., Łojków i Dąbrowa </w:t>
      </w:r>
      <w:proofErr w:type="spellStart"/>
      <w:r>
        <w:t>Goszczewicka</w:t>
      </w:r>
      <w:proofErr w:type="spellEnd"/>
      <w:r>
        <w:t xml:space="preserve">” – plan wydatków wynosi 24 000 zł i zostanie przeznaczony na wykonanie dokumentacji projektowej. </w:t>
      </w:r>
    </w:p>
    <w:p w14:paraId="0187A96D" w14:textId="0ABF0807" w:rsidR="009C7D92" w:rsidRPr="009C7D92" w:rsidRDefault="009C7D92" w:rsidP="0019334A">
      <w:pPr>
        <w:jc w:val="both"/>
        <w:rPr>
          <w:b/>
          <w:bCs/>
        </w:rPr>
      </w:pPr>
      <w:r>
        <w:rPr>
          <w:b/>
          <w:bCs/>
        </w:rPr>
        <w:t xml:space="preserve">Na sfinansowanie  powyższych zadań majątkowych </w:t>
      </w:r>
      <w:r w:rsidR="00650DD4">
        <w:rPr>
          <w:b/>
          <w:bCs/>
        </w:rPr>
        <w:t xml:space="preserve">przeniesiono środki z wydatków bieżących </w:t>
      </w:r>
    </w:p>
    <w:p w14:paraId="46E44903" w14:textId="6ADEC4BD" w:rsidR="00650DD4" w:rsidRPr="00B52BBA" w:rsidRDefault="009C7D92" w:rsidP="0019334A">
      <w:pPr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t>- „Remont kościoła parafialnego w Potworowie” – zadanie realizowane z Polskiego Ładu – na wydatek w formie dotacji gmina przeznacza 971 700 zł w tym kwota dotacji z Polskiego Ładu 952 266 zł. Pozostała kwota pochodzi z budżetu gminy.</w:t>
      </w:r>
      <w:r w:rsidR="00650DD4">
        <w:t xml:space="preserve"> </w:t>
      </w:r>
      <w:r w:rsidR="00650DD4" w:rsidRPr="00B52BB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Umowa na wykonanie całości zadania została podpisana </w:t>
      </w:r>
      <w:r w:rsidR="0019334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="00650DD4" w:rsidRPr="00B52BB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2024 roku. </w:t>
      </w:r>
    </w:p>
    <w:p w14:paraId="1E0CE246" w14:textId="77777777" w:rsidR="00650DD4" w:rsidRPr="00B52BBA" w:rsidRDefault="00650DD4" w:rsidP="0019334A">
      <w:pPr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 wyniku wprowadzonych zmian wynik finansowy nie uległ zmianie.</w:t>
      </w:r>
      <w:r w:rsidRPr="00B52BB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1F67109F" w14:textId="3ED1E410" w:rsidR="009C7D92" w:rsidRDefault="009C7D92" w:rsidP="0019334A">
      <w:pPr>
        <w:jc w:val="both"/>
      </w:pPr>
    </w:p>
    <w:p w14:paraId="2D61DB0D" w14:textId="77777777" w:rsidR="009C7D92" w:rsidRDefault="009C7D92"/>
    <w:sectPr w:rsidR="009C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19334A"/>
    <w:rsid w:val="0020707C"/>
    <w:rsid w:val="0046744C"/>
    <w:rsid w:val="00650DD4"/>
    <w:rsid w:val="006E2F1B"/>
    <w:rsid w:val="00747C5C"/>
    <w:rsid w:val="007736D7"/>
    <w:rsid w:val="009C7D92"/>
    <w:rsid w:val="00A70077"/>
    <w:rsid w:val="00B67268"/>
    <w:rsid w:val="00F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4</cp:revision>
  <cp:lastPrinted>2025-01-27T13:24:00Z</cp:lastPrinted>
  <dcterms:created xsi:type="dcterms:W3CDTF">2025-01-24T10:41:00Z</dcterms:created>
  <dcterms:modified xsi:type="dcterms:W3CDTF">2025-01-27T13:24:00Z</dcterms:modified>
</cp:coreProperties>
</file>