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3431" w14:textId="71C28D8A" w:rsidR="00393420" w:rsidRPr="00913D4D" w:rsidRDefault="00393420" w:rsidP="00F87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D4D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913D4D" w:rsidRPr="00913D4D">
        <w:rPr>
          <w:rFonts w:ascii="Times New Roman" w:hAnsi="Times New Roman" w:cs="Times New Roman"/>
          <w:b/>
          <w:bCs/>
          <w:sz w:val="24"/>
          <w:szCs w:val="24"/>
        </w:rPr>
        <w:t xml:space="preserve"> XII.42.2024</w:t>
      </w:r>
    </w:p>
    <w:p w14:paraId="50BCF9B1" w14:textId="39420C88" w:rsidR="00393420" w:rsidRPr="00913D4D" w:rsidRDefault="00393420" w:rsidP="00F87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D4D">
        <w:rPr>
          <w:rFonts w:ascii="Times New Roman" w:hAnsi="Times New Roman" w:cs="Times New Roman"/>
          <w:b/>
          <w:bCs/>
          <w:sz w:val="24"/>
          <w:szCs w:val="24"/>
        </w:rPr>
        <w:t>Rady Gminy Potworów</w:t>
      </w:r>
    </w:p>
    <w:p w14:paraId="7CC3D67C" w14:textId="5AE22164" w:rsidR="00393420" w:rsidRPr="00913D4D" w:rsidRDefault="00393420" w:rsidP="00F87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D4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13D4D" w:rsidRPr="00913D4D">
        <w:rPr>
          <w:rFonts w:ascii="Times New Roman" w:hAnsi="Times New Roman" w:cs="Times New Roman"/>
          <w:b/>
          <w:bCs/>
          <w:sz w:val="24"/>
          <w:szCs w:val="24"/>
        </w:rPr>
        <w:t>30 grudnia 2024r.</w:t>
      </w:r>
    </w:p>
    <w:p w14:paraId="4C34FF6C" w14:textId="77777777" w:rsidR="007736D7" w:rsidRPr="00913D4D" w:rsidRDefault="007736D7" w:rsidP="00913D4D">
      <w:pPr>
        <w:spacing w:line="240" w:lineRule="auto"/>
        <w:rPr>
          <w:rFonts w:ascii="Times New Roman" w:hAnsi="Times New Roman" w:cs="Times New Roman"/>
        </w:rPr>
      </w:pPr>
    </w:p>
    <w:p w14:paraId="3532A204" w14:textId="77777777" w:rsidR="008B3615" w:rsidRPr="00913D4D" w:rsidRDefault="008B3615" w:rsidP="00913D4D">
      <w:pPr>
        <w:spacing w:line="240" w:lineRule="auto"/>
        <w:rPr>
          <w:rFonts w:ascii="Times New Roman" w:hAnsi="Times New Roman" w:cs="Times New Roman"/>
          <w:b/>
          <w:bCs/>
        </w:rPr>
      </w:pPr>
      <w:r w:rsidRPr="00913D4D">
        <w:rPr>
          <w:rFonts w:ascii="Times New Roman" w:hAnsi="Times New Roman" w:cs="Times New Roman"/>
          <w:b/>
          <w:bCs/>
        </w:rPr>
        <w:t>w sprawie Wieloletniej Prognozy Finansowej Gminy Potworów na lata 2025-2028</w:t>
      </w:r>
    </w:p>
    <w:p w14:paraId="727E3756" w14:textId="3E29BFFC" w:rsidR="008B3615" w:rsidRPr="00913D4D" w:rsidRDefault="008B3615" w:rsidP="00913D4D">
      <w:p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Na podstawie art. 230 ust. 6 ustawy z dnia 27 sierpnia 2009 roku o finansach publicznych (t.</w:t>
      </w:r>
      <w:r w:rsidR="00737B87">
        <w:rPr>
          <w:rFonts w:ascii="Times New Roman" w:hAnsi="Times New Roman" w:cs="Times New Roman"/>
        </w:rPr>
        <w:t xml:space="preserve"> </w:t>
      </w:r>
      <w:r w:rsidRPr="00913D4D">
        <w:rPr>
          <w:rFonts w:ascii="Times New Roman" w:hAnsi="Times New Roman" w:cs="Times New Roman"/>
        </w:rPr>
        <w:t>j. Dz. U. 2024 r. poz. 1530 z </w:t>
      </w:r>
      <w:proofErr w:type="spellStart"/>
      <w:r w:rsidRPr="00913D4D">
        <w:rPr>
          <w:rFonts w:ascii="Times New Roman" w:hAnsi="Times New Roman" w:cs="Times New Roman"/>
        </w:rPr>
        <w:t>późn</w:t>
      </w:r>
      <w:proofErr w:type="spellEnd"/>
      <w:r w:rsidRPr="00913D4D">
        <w:rPr>
          <w:rFonts w:ascii="Times New Roman" w:hAnsi="Times New Roman" w:cs="Times New Roman"/>
        </w:rPr>
        <w:t>. zm.) uchwala się, co następuje:</w:t>
      </w:r>
    </w:p>
    <w:p w14:paraId="6F1DCDCF" w14:textId="47624DDE" w:rsidR="008B3615" w:rsidRPr="00913D4D" w:rsidRDefault="008B3615" w:rsidP="00913D4D">
      <w:p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§ 1.</w:t>
      </w:r>
      <w:r w:rsidRPr="00913D4D">
        <w:rPr>
          <w:rFonts w:ascii="Times New Roman" w:hAnsi="Times New Roman" w:cs="Times New Roman"/>
        </w:rPr>
        <w:tab/>
        <w:t>Uchwala się Wieloletnią Prognozę Finansową Gminy Potworów na lata 2025-2028, zgodnie z</w:t>
      </w:r>
      <w:r w:rsidR="00393420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  <w:b/>
          <w:bCs/>
        </w:rPr>
        <w:t>załącznikiem nr 1</w:t>
      </w:r>
      <w:r w:rsidRPr="00913D4D">
        <w:rPr>
          <w:rFonts w:ascii="Times New Roman" w:hAnsi="Times New Roman" w:cs="Times New Roman"/>
        </w:rPr>
        <w:t xml:space="preserve"> do uchwały.</w:t>
      </w:r>
    </w:p>
    <w:p w14:paraId="656D69DF" w14:textId="17624D69" w:rsidR="008B3615" w:rsidRPr="00913D4D" w:rsidRDefault="008B3615" w:rsidP="00913D4D">
      <w:p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§ 2.</w:t>
      </w:r>
      <w:r w:rsidRPr="00913D4D">
        <w:rPr>
          <w:rFonts w:ascii="Times New Roman" w:hAnsi="Times New Roman" w:cs="Times New Roman"/>
        </w:rPr>
        <w:tab/>
        <w:t xml:space="preserve">Uchwala się wykaz wieloletnich przedsięwzięć Gminy Potworów zgodnie z </w:t>
      </w:r>
      <w:r w:rsidRPr="00913D4D">
        <w:rPr>
          <w:rFonts w:ascii="Times New Roman" w:hAnsi="Times New Roman" w:cs="Times New Roman"/>
          <w:b/>
          <w:bCs/>
        </w:rPr>
        <w:t>załącznikiem nr 2</w:t>
      </w:r>
      <w:r w:rsidRPr="00913D4D">
        <w:rPr>
          <w:rFonts w:ascii="Times New Roman" w:hAnsi="Times New Roman" w:cs="Times New Roman"/>
        </w:rPr>
        <w:t xml:space="preserve"> do</w:t>
      </w:r>
      <w:r w:rsidR="00913D4D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uchwały.</w:t>
      </w:r>
    </w:p>
    <w:p w14:paraId="31836A9A" w14:textId="77777777" w:rsidR="008B3615" w:rsidRPr="00913D4D" w:rsidRDefault="008B3615" w:rsidP="00913D4D">
      <w:p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§ 3.</w:t>
      </w:r>
      <w:r w:rsidRPr="00913D4D">
        <w:rPr>
          <w:rFonts w:ascii="Times New Roman" w:hAnsi="Times New Roman" w:cs="Times New Roman"/>
        </w:rPr>
        <w:tab/>
        <w:t>1. Upoważnia się Wójta Gminy Potworów do zaciągania zobowiązań:</w:t>
      </w:r>
    </w:p>
    <w:p w14:paraId="199D6094" w14:textId="28111096" w:rsidR="008B3615" w:rsidRPr="00913D4D" w:rsidRDefault="008B3615" w:rsidP="00913D4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związanych z realizacją wieloletnich przedsięwzięć do wysokości limitów określonych w</w:t>
      </w:r>
      <w:r w:rsidR="00393420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załączniku nr 2 do uchwały;</w:t>
      </w:r>
    </w:p>
    <w:p w14:paraId="458EBDF2" w14:textId="1216A99D" w:rsidR="008B3615" w:rsidRPr="00913D4D" w:rsidRDefault="008B3615" w:rsidP="00913D4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z tytułu umów, których realizacja w roku budżetowym i latach następnych jest niezbędna dla</w:t>
      </w:r>
      <w:r w:rsidR="00913D4D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zapewnienia ciągłości działania Gminy i których terminy płatności wykraczają poza rok budżetowy</w:t>
      </w:r>
      <w:r w:rsidR="00393420" w:rsidRPr="00913D4D">
        <w:rPr>
          <w:rFonts w:ascii="Times New Roman" w:hAnsi="Times New Roman" w:cs="Times New Roman"/>
        </w:rPr>
        <w:t xml:space="preserve"> do łącznej kwoty 2 000 000,00 zł</w:t>
      </w:r>
      <w:r w:rsidRPr="00913D4D">
        <w:rPr>
          <w:rFonts w:ascii="Times New Roman" w:hAnsi="Times New Roman" w:cs="Times New Roman"/>
        </w:rPr>
        <w:t>.</w:t>
      </w:r>
    </w:p>
    <w:p w14:paraId="1019BEE4" w14:textId="31357E3A" w:rsidR="008B3615" w:rsidRPr="00913D4D" w:rsidRDefault="008B3615" w:rsidP="00913D4D">
      <w:p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2. Upoważnia się Wójta Gminy Potworów do przekazania uprawnień do zaciągania zobowiązań, o</w:t>
      </w:r>
      <w:r w:rsidR="00393420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których mowa w ust. 1 pkt 2 kierownikom jednostek organizacyjnych Gminy.</w:t>
      </w:r>
    </w:p>
    <w:p w14:paraId="46BCD95D" w14:textId="7C3803A8" w:rsidR="008B3615" w:rsidRPr="00913D4D" w:rsidRDefault="008B3615" w:rsidP="00913D4D">
      <w:p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3. Upoważnia się Wójta Gminy Potworów do dokonywania zmian limitów zobowiązań i kwot wydatków na realizację przedsięwzięć finansowanych z udziałem środków europejskich albo środków, o których mowa w art. 5 ust. 1 pkt 3 ustawy z dnia 27 sierpnia 2009 r. o finansach publicznych, w</w:t>
      </w:r>
      <w:r w:rsid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związku ze</w:t>
      </w:r>
      <w:r w:rsidR="00393420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zmianami w realizacji takich przedsięwzięć, o ile zmiany te nie pogorszą wyniku budżetu dla każdego roku objętego wieloletnią prognozą finansową. Upoważnienie to obejmuje także upoważnienie do</w:t>
      </w:r>
      <w:r w:rsidR="00393420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dokonywania zmian środków przeznaczonych na współfinansowanie realizacji przedsięwzięć, o</w:t>
      </w:r>
      <w:r w:rsidR="00393420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których mowa w zdaniu pierwszym, w tym wkładu własnego beneficjenta, oraz wynikających z</w:t>
      </w:r>
      <w:r w:rsidR="00393420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rozstrzygniętych konkursów, o których mowa w art. 38 ust. 1 pkt 1 ustawy z dnia 11</w:t>
      </w:r>
      <w:r w:rsid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 xml:space="preserve">lipca 2014 r. o </w:t>
      </w:r>
      <w:r w:rsidR="00393420" w:rsidRPr="00913D4D">
        <w:rPr>
          <w:rFonts w:ascii="Times New Roman" w:hAnsi="Times New Roman" w:cs="Times New Roman"/>
        </w:rPr>
        <w:t> </w:t>
      </w:r>
      <w:r w:rsidRPr="00913D4D">
        <w:rPr>
          <w:rFonts w:ascii="Times New Roman" w:hAnsi="Times New Roman" w:cs="Times New Roman"/>
        </w:rPr>
        <w:t>zasadach realizacji programów.</w:t>
      </w:r>
    </w:p>
    <w:p w14:paraId="55EBA8E3" w14:textId="77777777" w:rsidR="008B3615" w:rsidRPr="00913D4D" w:rsidRDefault="008B3615" w:rsidP="00913D4D">
      <w:p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§ 4.</w:t>
      </w:r>
      <w:r w:rsidRPr="00913D4D">
        <w:rPr>
          <w:rFonts w:ascii="Times New Roman" w:hAnsi="Times New Roman" w:cs="Times New Roman"/>
        </w:rPr>
        <w:tab/>
        <w:t>Wykonanie uchwały powierza się Wójtowi Gminy Potworów.</w:t>
      </w:r>
    </w:p>
    <w:p w14:paraId="4CBB0014" w14:textId="77777777" w:rsidR="008B3615" w:rsidRPr="00913D4D" w:rsidRDefault="008B3615" w:rsidP="00913D4D">
      <w:p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§ 5.</w:t>
      </w:r>
      <w:r w:rsidRPr="00913D4D">
        <w:rPr>
          <w:rFonts w:ascii="Times New Roman" w:hAnsi="Times New Roman" w:cs="Times New Roman"/>
        </w:rPr>
        <w:tab/>
        <w:t xml:space="preserve">Traci moc Uchwała nr XLIX.294.2023 Rady Gminy Potworów z dnia 28.12.2023 r. w sprawie Wieloletniej Prognozy Finansowej Gminy Potworów na lata 2024-2034 z </w:t>
      </w:r>
      <w:proofErr w:type="spellStart"/>
      <w:r w:rsidRPr="00913D4D">
        <w:rPr>
          <w:rFonts w:ascii="Times New Roman" w:hAnsi="Times New Roman" w:cs="Times New Roman"/>
        </w:rPr>
        <w:t>późn</w:t>
      </w:r>
      <w:proofErr w:type="spellEnd"/>
      <w:r w:rsidRPr="00913D4D">
        <w:rPr>
          <w:rFonts w:ascii="Times New Roman" w:hAnsi="Times New Roman" w:cs="Times New Roman"/>
        </w:rPr>
        <w:t>. zmianami.</w:t>
      </w:r>
    </w:p>
    <w:p w14:paraId="3CFEE385" w14:textId="77777777" w:rsidR="008B3615" w:rsidRPr="00913D4D" w:rsidRDefault="008B3615" w:rsidP="00913D4D">
      <w:pPr>
        <w:spacing w:line="240" w:lineRule="auto"/>
        <w:jc w:val="both"/>
        <w:rPr>
          <w:rFonts w:ascii="Times New Roman" w:hAnsi="Times New Roman" w:cs="Times New Roman"/>
        </w:rPr>
      </w:pPr>
      <w:r w:rsidRPr="00913D4D">
        <w:rPr>
          <w:rFonts w:ascii="Times New Roman" w:hAnsi="Times New Roman" w:cs="Times New Roman"/>
        </w:rPr>
        <w:t>§ 6.</w:t>
      </w:r>
      <w:r w:rsidRPr="00913D4D">
        <w:rPr>
          <w:rFonts w:ascii="Times New Roman" w:hAnsi="Times New Roman" w:cs="Times New Roman"/>
        </w:rPr>
        <w:tab/>
        <w:t>Uchwała wchodzi w życie z dniem 1 stycznia 2025 r.</w:t>
      </w:r>
    </w:p>
    <w:sectPr w:rsidR="008B3615" w:rsidRPr="0091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605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31"/>
    <w:rsid w:val="000A50E9"/>
    <w:rsid w:val="000C113E"/>
    <w:rsid w:val="0020707C"/>
    <w:rsid w:val="00377E31"/>
    <w:rsid w:val="00393420"/>
    <w:rsid w:val="0046744C"/>
    <w:rsid w:val="00737B87"/>
    <w:rsid w:val="007736D7"/>
    <w:rsid w:val="008B3615"/>
    <w:rsid w:val="00913D4D"/>
    <w:rsid w:val="00F555FF"/>
    <w:rsid w:val="00F8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D2DA"/>
  <w15:chartTrackingRefBased/>
  <w15:docId w15:val="{E2E69718-5EC6-43EF-A7C7-972DDB63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6</cp:revision>
  <dcterms:created xsi:type="dcterms:W3CDTF">2024-12-20T11:23:00Z</dcterms:created>
  <dcterms:modified xsi:type="dcterms:W3CDTF">2025-01-02T10:23:00Z</dcterms:modified>
</cp:coreProperties>
</file>