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8FD03" w14:textId="77777777" w:rsidR="00D16012" w:rsidRPr="00D16012" w:rsidRDefault="00D16012" w:rsidP="00D16012">
      <w:pPr>
        <w:jc w:val="center"/>
        <w:rPr>
          <w:rFonts w:ascii="Arial" w:hAnsi="Arial" w:cs="Arial"/>
        </w:rPr>
      </w:pPr>
      <w:r w:rsidRPr="00D16012">
        <w:rPr>
          <w:rFonts w:ascii="Arial" w:hAnsi="Arial" w:cs="Arial"/>
          <w:b/>
          <w:bCs/>
        </w:rPr>
        <w:t>UCHWAŁA NR ....................</w:t>
      </w:r>
    </w:p>
    <w:p w14:paraId="584F2A04" w14:textId="244E09E5" w:rsidR="00D16012" w:rsidRPr="00D16012" w:rsidRDefault="00D16012" w:rsidP="00D1601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RADY GMINY W POTWOROWIE</w:t>
      </w:r>
    </w:p>
    <w:p w14:paraId="700BB1B1" w14:textId="6CE4CF0E" w:rsidR="00D16012" w:rsidRPr="00D16012" w:rsidRDefault="00D16012" w:rsidP="00D16012">
      <w:pPr>
        <w:jc w:val="center"/>
        <w:rPr>
          <w:rFonts w:ascii="Arial" w:hAnsi="Arial" w:cs="Arial"/>
        </w:rPr>
      </w:pPr>
      <w:r w:rsidRPr="00D16012">
        <w:rPr>
          <w:rFonts w:ascii="Arial" w:hAnsi="Arial" w:cs="Arial"/>
          <w:b/>
          <w:bCs/>
        </w:rPr>
        <w:t xml:space="preserve">z dnia </w:t>
      </w:r>
      <w:r>
        <w:rPr>
          <w:rFonts w:ascii="Arial" w:hAnsi="Arial" w:cs="Arial"/>
          <w:b/>
          <w:bCs/>
        </w:rPr>
        <w:t>…..</w:t>
      </w:r>
      <w:r w:rsidRPr="00D16012">
        <w:rPr>
          <w:rFonts w:ascii="Arial" w:hAnsi="Arial" w:cs="Arial"/>
          <w:b/>
          <w:bCs/>
        </w:rPr>
        <w:t xml:space="preserve"> 20</w:t>
      </w:r>
      <w:r>
        <w:rPr>
          <w:rFonts w:ascii="Arial" w:hAnsi="Arial" w:cs="Arial"/>
          <w:b/>
          <w:bCs/>
        </w:rPr>
        <w:t>24</w:t>
      </w:r>
      <w:r w:rsidRPr="00D16012">
        <w:rPr>
          <w:rFonts w:ascii="Arial" w:hAnsi="Arial" w:cs="Arial"/>
          <w:b/>
          <w:bCs/>
        </w:rPr>
        <w:t xml:space="preserve"> r.</w:t>
      </w:r>
    </w:p>
    <w:p w14:paraId="0BACD621" w14:textId="77777777" w:rsidR="00D16012" w:rsidRPr="00D16012" w:rsidRDefault="00D16012" w:rsidP="00D16012">
      <w:pPr>
        <w:jc w:val="center"/>
        <w:rPr>
          <w:rFonts w:ascii="Arial" w:hAnsi="Arial" w:cs="Arial"/>
        </w:rPr>
      </w:pPr>
      <w:r w:rsidRPr="00D16012">
        <w:rPr>
          <w:rFonts w:ascii="Arial" w:hAnsi="Arial" w:cs="Arial"/>
          <w:b/>
          <w:bCs/>
        </w:rPr>
        <w:t>w sprawie wyrażenia zgody na zawarcie kolejnej umowy najmu na okres 10 lat</w:t>
      </w:r>
    </w:p>
    <w:p w14:paraId="069354F2" w14:textId="77777777" w:rsidR="00D16012" w:rsidRDefault="00D16012" w:rsidP="00D16012">
      <w:pPr>
        <w:rPr>
          <w:rFonts w:ascii="Arial" w:hAnsi="Arial" w:cs="Arial"/>
        </w:rPr>
      </w:pPr>
    </w:p>
    <w:p w14:paraId="009F692A" w14:textId="6D0FC44B" w:rsidR="00D16012" w:rsidRPr="00D16012" w:rsidRDefault="00D16012" w:rsidP="00665183">
      <w:pPr>
        <w:spacing w:line="360" w:lineRule="auto"/>
        <w:rPr>
          <w:rFonts w:ascii="Arial" w:hAnsi="Arial" w:cs="Arial"/>
        </w:rPr>
      </w:pPr>
      <w:r w:rsidRPr="00D16012">
        <w:rPr>
          <w:rFonts w:ascii="Arial" w:hAnsi="Arial" w:cs="Arial"/>
        </w:rPr>
        <w:t>Na podstawie art. 18 ust. 2 pkt 9 lit a</w:t>
      </w:r>
      <w:r w:rsidR="00442C3F">
        <w:rPr>
          <w:rFonts w:ascii="Arial" w:hAnsi="Arial" w:cs="Arial"/>
        </w:rPr>
        <w:t>)</w:t>
      </w:r>
      <w:r w:rsidRPr="00D16012">
        <w:rPr>
          <w:rFonts w:ascii="Arial" w:hAnsi="Arial" w:cs="Arial"/>
        </w:rPr>
        <w:t> ustawy z dnia 8 marca 1990 r. o samorządzie gminnym (t.j. Dz.U. z 20</w:t>
      </w:r>
      <w:r>
        <w:rPr>
          <w:rFonts w:ascii="Arial" w:hAnsi="Arial" w:cs="Arial"/>
        </w:rPr>
        <w:t>24</w:t>
      </w:r>
      <w:r w:rsidRPr="00D16012">
        <w:rPr>
          <w:rFonts w:ascii="Arial" w:hAnsi="Arial" w:cs="Arial"/>
        </w:rPr>
        <w:t> r. poz. </w:t>
      </w:r>
      <w:r>
        <w:rPr>
          <w:rFonts w:ascii="Arial" w:hAnsi="Arial" w:cs="Arial"/>
        </w:rPr>
        <w:t>609</w:t>
      </w:r>
      <w:r w:rsidR="00442C3F">
        <w:rPr>
          <w:rFonts w:ascii="Arial" w:hAnsi="Arial" w:cs="Arial"/>
        </w:rPr>
        <w:t xml:space="preserve"> ze zm.</w:t>
      </w:r>
      <w:r w:rsidRPr="00D16012">
        <w:rPr>
          <w:rFonts w:ascii="Arial" w:hAnsi="Arial" w:cs="Arial"/>
        </w:rPr>
        <w:t>)</w:t>
      </w:r>
      <w:r w:rsidR="00442C3F">
        <w:rPr>
          <w:rFonts w:ascii="Arial" w:hAnsi="Arial" w:cs="Arial"/>
        </w:rPr>
        <w:t xml:space="preserve"> oraz</w:t>
      </w:r>
      <w:r w:rsidRPr="00D16012">
        <w:rPr>
          <w:rFonts w:ascii="Arial" w:hAnsi="Arial" w:cs="Arial"/>
        </w:rPr>
        <w:t xml:space="preserve"> art. 37 ust. 4 ustawy z dnia 21 sierpnia 1997 r. o gospodarce nieruchomościami (t.j. Dz. U. z 20</w:t>
      </w:r>
      <w:r w:rsidR="00665183">
        <w:rPr>
          <w:rFonts w:ascii="Arial" w:hAnsi="Arial" w:cs="Arial"/>
        </w:rPr>
        <w:t>24</w:t>
      </w:r>
      <w:r w:rsidRPr="00D16012">
        <w:rPr>
          <w:rFonts w:ascii="Arial" w:hAnsi="Arial" w:cs="Arial"/>
        </w:rPr>
        <w:t> r. poz. </w:t>
      </w:r>
      <w:r w:rsidR="00665183">
        <w:rPr>
          <w:rFonts w:ascii="Arial" w:hAnsi="Arial" w:cs="Arial"/>
        </w:rPr>
        <w:t>1145</w:t>
      </w:r>
      <w:r w:rsidRPr="00D16012">
        <w:rPr>
          <w:rFonts w:ascii="Arial" w:hAnsi="Arial" w:cs="Arial"/>
        </w:rPr>
        <w:t>), uchwala się, co następuje:</w:t>
      </w:r>
    </w:p>
    <w:p w14:paraId="4F035BB4" w14:textId="0D05FF77" w:rsidR="00665183" w:rsidRPr="00665183" w:rsidRDefault="00D16012" w:rsidP="00665183">
      <w:pPr>
        <w:jc w:val="center"/>
        <w:rPr>
          <w:rFonts w:ascii="Arial" w:hAnsi="Arial" w:cs="Arial"/>
          <w:b/>
          <w:bCs/>
        </w:rPr>
      </w:pPr>
      <w:r w:rsidRPr="00D16012">
        <w:rPr>
          <w:rFonts w:ascii="Arial" w:hAnsi="Arial" w:cs="Arial"/>
          <w:b/>
          <w:bCs/>
        </w:rPr>
        <w:t>§ 1</w:t>
      </w:r>
    </w:p>
    <w:p w14:paraId="7E921412" w14:textId="5C56DE6F" w:rsidR="00D16012" w:rsidRPr="00D16012" w:rsidRDefault="00D16012" w:rsidP="00311E1C">
      <w:pPr>
        <w:spacing w:line="360" w:lineRule="auto"/>
        <w:jc w:val="both"/>
        <w:rPr>
          <w:rFonts w:ascii="Arial" w:hAnsi="Arial" w:cs="Arial"/>
        </w:rPr>
      </w:pPr>
      <w:r w:rsidRPr="00D16012">
        <w:rPr>
          <w:rFonts w:ascii="Arial" w:hAnsi="Arial" w:cs="Arial"/>
        </w:rPr>
        <w:t>Wyrazić zgodę na zawarcie kolejnej umowy najmu w trybie bezprzetargowym z</w:t>
      </w:r>
      <w:r w:rsidR="001B4B03">
        <w:rPr>
          <w:rFonts w:ascii="Arial" w:hAnsi="Arial" w:cs="Arial"/>
        </w:rPr>
        <w:t>e spółką akcyjną</w:t>
      </w:r>
      <w:r w:rsidR="004E13DA">
        <w:rPr>
          <w:rFonts w:ascii="Arial" w:hAnsi="Arial" w:cs="Arial"/>
        </w:rPr>
        <w:t xml:space="preserve"> Orange Polska Spółka Akcyjna z siedzibą w Warszawie, przy Al. Jerozolimskie 160, 02 – 326 Warszawa, </w:t>
      </w:r>
      <w:r w:rsidR="001B4B03">
        <w:rPr>
          <w:rFonts w:ascii="Arial" w:hAnsi="Arial" w:cs="Arial"/>
        </w:rPr>
        <w:t>zarejestrowaną w Sądzie Rejonowym dla m. st. Warszawy</w:t>
      </w:r>
      <w:r w:rsidR="00442C3F">
        <w:rPr>
          <w:rFonts w:ascii="Arial" w:hAnsi="Arial" w:cs="Arial"/>
        </w:rPr>
        <w:t xml:space="preserve"> w Warszawie,</w:t>
      </w:r>
      <w:r w:rsidR="001B4B03">
        <w:rPr>
          <w:rFonts w:ascii="Arial" w:hAnsi="Arial" w:cs="Arial"/>
        </w:rPr>
        <w:t xml:space="preserve"> XII Wy</w:t>
      </w:r>
      <w:r w:rsidR="00E7678B">
        <w:rPr>
          <w:rFonts w:ascii="Arial" w:hAnsi="Arial" w:cs="Arial"/>
        </w:rPr>
        <w:t>dział Gospodarczy – Krajowego Rejestru Sądowego</w:t>
      </w:r>
      <w:r w:rsidR="004E13DA">
        <w:rPr>
          <w:rFonts w:ascii="Arial" w:hAnsi="Arial" w:cs="Arial"/>
        </w:rPr>
        <w:t xml:space="preserve"> pod numerem KRS 0000010681</w:t>
      </w:r>
      <w:r w:rsidR="00E7678B">
        <w:rPr>
          <w:rFonts w:ascii="Arial" w:hAnsi="Arial" w:cs="Arial"/>
        </w:rPr>
        <w:t>,</w:t>
      </w:r>
      <w:r w:rsidRPr="00D16012">
        <w:rPr>
          <w:rFonts w:ascii="Arial" w:hAnsi="Arial" w:cs="Arial"/>
        </w:rPr>
        <w:t xml:space="preserve"> na okres 10 lat lokalu użytkowego o powierzchni </w:t>
      </w:r>
      <w:r w:rsidR="00E7678B">
        <w:rPr>
          <w:rFonts w:ascii="Arial" w:hAnsi="Arial" w:cs="Arial"/>
        </w:rPr>
        <w:t>24,00</w:t>
      </w:r>
      <w:r w:rsidRPr="00D16012">
        <w:rPr>
          <w:rFonts w:ascii="Arial" w:hAnsi="Arial" w:cs="Arial"/>
        </w:rPr>
        <w:t xml:space="preserve"> m2 znajdującego się na parterze budynku </w:t>
      </w:r>
      <w:r w:rsidR="00E7678B">
        <w:rPr>
          <w:rFonts w:ascii="Arial" w:hAnsi="Arial" w:cs="Arial"/>
        </w:rPr>
        <w:t>Gminnego Ośrodka Kultury w Potworowie, ul. Radomska 2</w:t>
      </w:r>
      <w:r w:rsidRPr="00D16012">
        <w:rPr>
          <w:rFonts w:ascii="Arial" w:hAnsi="Arial" w:cs="Arial"/>
        </w:rPr>
        <w:t xml:space="preserve">, na działce oznaczonej numerem geodezyjnym </w:t>
      </w:r>
      <w:r w:rsidR="00E7678B">
        <w:rPr>
          <w:rFonts w:ascii="Arial" w:hAnsi="Arial" w:cs="Arial"/>
        </w:rPr>
        <w:t>1112</w:t>
      </w:r>
      <w:r w:rsidRPr="00D16012">
        <w:rPr>
          <w:rFonts w:ascii="Arial" w:hAnsi="Arial" w:cs="Arial"/>
        </w:rPr>
        <w:t xml:space="preserve"> o powierzchni </w:t>
      </w:r>
      <w:r w:rsidR="00311E1C">
        <w:rPr>
          <w:rFonts w:ascii="Arial" w:hAnsi="Arial" w:cs="Arial"/>
        </w:rPr>
        <w:t xml:space="preserve">500 </w:t>
      </w:r>
      <w:r w:rsidRPr="00D16012">
        <w:rPr>
          <w:rFonts w:ascii="Arial" w:hAnsi="Arial" w:cs="Arial"/>
        </w:rPr>
        <w:t>m</w:t>
      </w:r>
      <w:r w:rsidRPr="00D16012">
        <w:rPr>
          <w:rFonts w:ascii="Arial" w:hAnsi="Arial" w:cs="Arial"/>
          <w:vertAlign w:val="superscript"/>
        </w:rPr>
        <w:t>2</w:t>
      </w:r>
      <w:r w:rsidRPr="00D16012">
        <w:rPr>
          <w:rFonts w:ascii="Arial" w:hAnsi="Arial" w:cs="Arial"/>
        </w:rPr>
        <w:t xml:space="preserve"> i</w:t>
      </w:r>
      <w:r w:rsidR="00311E1C">
        <w:rPr>
          <w:rFonts w:ascii="Arial" w:hAnsi="Arial" w:cs="Arial"/>
        </w:rPr>
        <w:t> </w:t>
      </w:r>
      <w:r w:rsidRPr="00D16012">
        <w:rPr>
          <w:rFonts w:ascii="Arial" w:hAnsi="Arial" w:cs="Arial"/>
        </w:rPr>
        <w:t xml:space="preserve">numerze KW: </w:t>
      </w:r>
      <w:r w:rsidR="00311E1C">
        <w:rPr>
          <w:rFonts w:ascii="Arial" w:hAnsi="Arial" w:cs="Arial"/>
        </w:rPr>
        <w:t>RA1P/000081587/4.</w:t>
      </w:r>
    </w:p>
    <w:p w14:paraId="64B65E9D" w14:textId="653713F8" w:rsidR="00665183" w:rsidRPr="00665183" w:rsidRDefault="00D16012" w:rsidP="00665183">
      <w:pPr>
        <w:jc w:val="center"/>
        <w:rPr>
          <w:rFonts w:ascii="Arial" w:hAnsi="Arial" w:cs="Arial"/>
          <w:b/>
          <w:bCs/>
        </w:rPr>
      </w:pPr>
      <w:r w:rsidRPr="00D16012">
        <w:rPr>
          <w:rFonts w:ascii="Arial" w:hAnsi="Arial" w:cs="Arial"/>
          <w:b/>
          <w:bCs/>
        </w:rPr>
        <w:t>§ 2</w:t>
      </w:r>
    </w:p>
    <w:p w14:paraId="4518F000" w14:textId="5260C019" w:rsidR="00D16012" w:rsidRPr="00D16012" w:rsidRDefault="00D16012" w:rsidP="00D16012">
      <w:pPr>
        <w:rPr>
          <w:rFonts w:ascii="Arial" w:hAnsi="Arial" w:cs="Arial"/>
        </w:rPr>
      </w:pPr>
      <w:r w:rsidRPr="00D16012">
        <w:rPr>
          <w:rFonts w:ascii="Arial" w:hAnsi="Arial" w:cs="Arial"/>
        </w:rPr>
        <w:t>Wyrazić zgodę na odstąpienie od obowiązku przetargowego trybu zawarcia umowy najmu.</w:t>
      </w:r>
    </w:p>
    <w:p w14:paraId="39A209DD" w14:textId="5960097B" w:rsidR="00665183" w:rsidRPr="00665183" w:rsidRDefault="00D16012" w:rsidP="00665183">
      <w:pPr>
        <w:jc w:val="center"/>
        <w:rPr>
          <w:rFonts w:ascii="Arial" w:hAnsi="Arial" w:cs="Arial"/>
          <w:b/>
          <w:bCs/>
        </w:rPr>
      </w:pPr>
      <w:r w:rsidRPr="00D16012">
        <w:rPr>
          <w:rFonts w:ascii="Arial" w:hAnsi="Arial" w:cs="Arial"/>
          <w:b/>
          <w:bCs/>
        </w:rPr>
        <w:t>§ 3</w:t>
      </w:r>
    </w:p>
    <w:p w14:paraId="68BBFFF2" w14:textId="1C5B6F52" w:rsidR="00D16012" w:rsidRPr="00D16012" w:rsidRDefault="00D16012" w:rsidP="00D16012">
      <w:pPr>
        <w:rPr>
          <w:rFonts w:ascii="Arial" w:hAnsi="Arial" w:cs="Arial"/>
        </w:rPr>
      </w:pPr>
      <w:r w:rsidRPr="00D16012">
        <w:rPr>
          <w:rFonts w:ascii="Arial" w:hAnsi="Arial" w:cs="Arial"/>
        </w:rPr>
        <w:t xml:space="preserve">Wykonanie uchwały powierza się </w:t>
      </w:r>
      <w:r w:rsidR="00311E1C">
        <w:rPr>
          <w:rFonts w:ascii="Arial" w:hAnsi="Arial" w:cs="Arial"/>
        </w:rPr>
        <w:t>Wójtowi Gminy Potworów.</w:t>
      </w:r>
    </w:p>
    <w:p w14:paraId="6239CB69" w14:textId="76A68307" w:rsidR="00665183" w:rsidRPr="00665183" w:rsidRDefault="00D16012" w:rsidP="00665183">
      <w:pPr>
        <w:jc w:val="center"/>
        <w:rPr>
          <w:rFonts w:ascii="Arial" w:hAnsi="Arial" w:cs="Arial"/>
          <w:b/>
          <w:bCs/>
        </w:rPr>
      </w:pPr>
      <w:r w:rsidRPr="00D16012">
        <w:rPr>
          <w:rFonts w:ascii="Arial" w:hAnsi="Arial" w:cs="Arial"/>
          <w:b/>
          <w:bCs/>
        </w:rPr>
        <w:t>§ 4</w:t>
      </w:r>
    </w:p>
    <w:p w14:paraId="0F56DFDA" w14:textId="1861279F" w:rsidR="00D16012" w:rsidRDefault="00D16012" w:rsidP="00D16012">
      <w:pPr>
        <w:rPr>
          <w:rFonts w:ascii="Arial" w:hAnsi="Arial" w:cs="Arial"/>
        </w:rPr>
      </w:pPr>
      <w:r w:rsidRPr="00D16012">
        <w:rPr>
          <w:rFonts w:ascii="Arial" w:hAnsi="Arial" w:cs="Arial"/>
        </w:rPr>
        <w:t>Uchwała wchodzi w życie z dniem jej podjęcia.</w:t>
      </w:r>
    </w:p>
    <w:p w14:paraId="1A9D6F36" w14:textId="77777777" w:rsidR="00665183" w:rsidRDefault="00665183" w:rsidP="00D16012">
      <w:pPr>
        <w:rPr>
          <w:rFonts w:ascii="Arial" w:hAnsi="Arial" w:cs="Arial"/>
        </w:rPr>
      </w:pPr>
    </w:p>
    <w:p w14:paraId="799CECE5" w14:textId="77777777" w:rsidR="00665183" w:rsidRDefault="00665183" w:rsidP="00D16012">
      <w:pPr>
        <w:rPr>
          <w:rFonts w:ascii="Arial" w:hAnsi="Arial" w:cs="Arial"/>
        </w:rPr>
      </w:pPr>
    </w:p>
    <w:p w14:paraId="6C45078B" w14:textId="77777777" w:rsidR="00665183" w:rsidRDefault="00665183" w:rsidP="00D16012">
      <w:pPr>
        <w:rPr>
          <w:rFonts w:ascii="Arial" w:hAnsi="Arial" w:cs="Arial"/>
        </w:rPr>
      </w:pPr>
    </w:p>
    <w:p w14:paraId="286A7FD9" w14:textId="77777777" w:rsidR="00665183" w:rsidRDefault="00665183" w:rsidP="00D16012">
      <w:pPr>
        <w:rPr>
          <w:rFonts w:ascii="Arial" w:hAnsi="Arial" w:cs="Arial"/>
        </w:rPr>
      </w:pPr>
    </w:p>
    <w:p w14:paraId="52301E14" w14:textId="77777777" w:rsidR="00665183" w:rsidRDefault="00665183" w:rsidP="00D16012">
      <w:pPr>
        <w:rPr>
          <w:rFonts w:ascii="Arial" w:hAnsi="Arial" w:cs="Arial"/>
        </w:rPr>
      </w:pPr>
    </w:p>
    <w:p w14:paraId="3C4385F8" w14:textId="77777777" w:rsidR="00665183" w:rsidRDefault="00665183" w:rsidP="00D16012">
      <w:pPr>
        <w:rPr>
          <w:rFonts w:ascii="Arial" w:hAnsi="Arial" w:cs="Arial"/>
        </w:rPr>
      </w:pPr>
    </w:p>
    <w:p w14:paraId="4DD148B2" w14:textId="77777777" w:rsidR="00665183" w:rsidRDefault="00665183" w:rsidP="00D16012">
      <w:pPr>
        <w:rPr>
          <w:rFonts w:ascii="Arial" w:hAnsi="Arial" w:cs="Arial"/>
        </w:rPr>
      </w:pPr>
    </w:p>
    <w:p w14:paraId="28C848D3" w14:textId="77777777" w:rsidR="00665183" w:rsidRDefault="00665183" w:rsidP="00D16012">
      <w:pPr>
        <w:rPr>
          <w:rFonts w:ascii="Arial" w:hAnsi="Arial" w:cs="Arial"/>
        </w:rPr>
      </w:pPr>
    </w:p>
    <w:p w14:paraId="29DF88BB" w14:textId="77777777" w:rsidR="00665183" w:rsidRDefault="00665183" w:rsidP="00D16012">
      <w:pPr>
        <w:rPr>
          <w:rFonts w:ascii="Arial" w:hAnsi="Arial" w:cs="Arial"/>
        </w:rPr>
      </w:pPr>
    </w:p>
    <w:p w14:paraId="18F53AD0" w14:textId="77777777" w:rsidR="00684E98" w:rsidRDefault="00684E98" w:rsidP="00D16012">
      <w:pPr>
        <w:rPr>
          <w:rFonts w:ascii="Arial" w:hAnsi="Arial" w:cs="Arial"/>
        </w:rPr>
      </w:pPr>
    </w:p>
    <w:p w14:paraId="12D6681E" w14:textId="77777777" w:rsidR="00D16012" w:rsidRPr="00D16012" w:rsidRDefault="00D16012" w:rsidP="00D16012">
      <w:pPr>
        <w:rPr>
          <w:rFonts w:ascii="Arial" w:hAnsi="Arial" w:cs="Arial"/>
        </w:rPr>
      </w:pPr>
    </w:p>
    <w:p w14:paraId="2D3ECB85" w14:textId="0BA01FEB" w:rsidR="00D16012" w:rsidRPr="00D16012" w:rsidRDefault="00D16012" w:rsidP="00684E98">
      <w:pPr>
        <w:jc w:val="center"/>
        <w:rPr>
          <w:rFonts w:ascii="Arial" w:hAnsi="Arial" w:cs="Arial"/>
        </w:rPr>
      </w:pPr>
      <w:r w:rsidRPr="00D16012">
        <w:rPr>
          <w:rFonts w:ascii="Arial" w:hAnsi="Arial" w:cs="Arial"/>
          <w:b/>
          <w:bCs/>
        </w:rPr>
        <w:lastRenderedPageBreak/>
        <w:t>Uzasadnienie</w:t>
      </w:r>
    </w:p>
    <w:p w14:paraId="5D127565" w14:textId="4FE0F671" w:rsidR="00D16012" w:rsidRDefault="00D16012" w:rsidP="00311E1C">
      <w:pPr>
        <w:spacing w:line="360" w:lineRule="auto"/>
        <w:jc w:val="both"/>
        <w:rPr>
          <w:rFonts w:ascii="Arial" w:hAnsi="Arial" w:cs="Arial"/>
        </w:rPr>
      </w:pPr>
      <w:r w:rsidRPr="00D16012">
        <w:rPr>
          <w:rFonts w:ascii="Arial" w:hAnsi="Arial" w:cs="Arial"/>
        </w:rPr>
        <w:t xml:space="preserve">Nieruchomość gminna, opisana w § 1 niniejszej uchwały stanowi własność Gminy </w:t>
      </w:r>
      <w:r w:rsidR="00311E1C">
        <w:rPr>
          <w:rFonts w:ascii="Arial" w:hAnsi="Arial" w:cs="Arial"/>
        </w:rPr>
        <w:t>Potworów</w:t>
      </w:r>
      <w:r w:rsidRPr="00D16012">
        <w:rPr>
          <w:rFonts w:ascii="Arial" w:hAnsi="Arial" w:cs="Arial"/>
        </w:rPr>
        <w:t xml:space="preserve"> i znajduje się w gminnym zasobie nieruchomości. W świetle obowiązujących przepisów ustawy o gospodarce nieruchomościami, nieruchomości mogą być przedmiotem obrotu. W szczególności nieruchomości mogą być przedmiotem sprzedaży, zamiany, oddania w najem lub dzierżawę, użyczenia, oddania w trwały zarząd, wnoszone jako aporty do spółek, obciążane ograniczonymi prawami rzeczowymi, a także przekazywane jako wyposażenie tworzonych przedsiębiorstw państwowych. Stosownie do powołanej ustawy z dnia 8 marca 1990 r. o samorządzie gminnym do wyłącznej właściwości rady gminy należy podejmowanie uchwał w sprawach majątkowych gminy, przekraczających zakres zwykłego zarządu, dotyczących: zasad nabywania, zbywania i obciążania nieruchomości oraz ich wydzierżawiania lub wynajmowania na czas oznaczony dłuższy niż 3 lata lub na czas nieoznaczony. Oddanie nieruchomości gminnych w dzierżawę, najem bądź użytkowanie na okres dłuższy niż 3 lata lub na czas nieoznaczony następuje z zachowaniem przepisów ustawy o gospodarce nieruchomościami.</w:t>
      </w:r>
    </w:p>
    <w:p w14:paraId="6F6EABF8" w14:textId="1DA11B35" w:rsidR="00A24A7A" w:rsidRDefault="00A24A7A" w:rsidP="00684E98">
      <w:pPr>
        <w:spacing w:after="0" w:line="360" w:lineRule="auto"/>
        <w:jc w:val="both"/>
        <w:rPr>
          <w:rFonts w:ascii="Arial" w:hAnsi="Arial" w:cs="Arial"/>
        </w:rPr>
      </w:pPr>
      <w:r w:rsidRPr="00A24A7A">
        <w:rPr>
          <w:rFonts w:ascii="Arial" w:hAnsi="Arial" w:cs="Arial"/>
        </w:rPr>
        <w:t>Zgodnie z art. 37 ust. 1 ustawy z dnia 21 sierpnia 1997 r. o gospodarce nieruchomościami (Dz.U. z 2024 r. poz. 1145</w:t>
      </w:r>
      <w:r>
        <w:rPr>
          <w:rFonts w:ascii="Arial" w:hAnsi="Arial" w:cs="Arial"/>
        </w:rPr>
        <w:t xml:space="preserve">) </w:t>
      </w:r>
      <w:r w:rsidRPr="00A24A7A">
        <w:rPr>
          <w:rFonts w:ascii="Arial" w:hAnsi="Arial" w:cs="Arial"/>
        </w:rPr>
        <w:t>są sprzedawane lub oddawane w użytkowanie wieczyste</w:t>
      </w:r>
      <w:r w:rsidR="00684E98">
        <w:rPr>
          <w:rFonts w:ascii="Arial" w:hAnsi="Arial" w:cs="Arial"/>
        </w:rPr>
        <w:t xml:space="preserve"> </w:t>
      </w:r>
      <w:r w:rsidRPr="00A24A7A">
        <w:rPr>
          <w:rFonts w:ascii="Arial" w:hAnsi="Arial" w:cs="Arial"/>
        </w:rPr>
        <w:t xml:space="preserve">w drodze przetargu. Odstępstwo od powyższej zasady umożliwia ust. 4 art. 37 w/w ustawy, </w:t>
      </w:r>
      <w:r w:rsidR="00492D23">
        <w:rPr>
          <w:rFonts w:ascii="Arial" w:hAnsi="Arial" w:cs="Arial"/>
        </w:rPr>
        <w:t xml:space="preserve">który stanowi, </w:t>
      </w:r>
      <w:r w:rsidRPr="00A24A7A">
        <w:rPr>
          <w:rFonts w:ascii="Arial" w:hAnsi="Arial" w:cs="Arial"/>
        </w:rPr>
        <w:t xml:space="preserve">że kompetencją </w:t>
      </w:r>
      <w:r>
        <w:rPr>
          <w:rFonts w:ascii="Arial" w:hAnsi="Arial" w:cs="Arial"/>
        </w:rPr>
        <w:t>R</w:t>
      </w:r>
      <w:r w:rsidRPr="00A24A7A">
        <w:rPr>
          <w:rFonts w:ascii="Arial" w:hAnsi="Arial" w:cs="Arial"/>
        </w:rPr>
        <w:t xml:space="preserve">ady </w:t>
      </w:r>
      <w:r>
        <w:rPr>
          <w:rFonts w:ascii="Arial" w:hAnsi="Arial" w:cs="Arial"/>
        </w:rPr>
        <w:t>G</w:t>
      </w:r>
      <w:r w:rsidRPr="00A24A7A">
        <w:rPr>
          <w:rFonts w:ascii="Arial" w:hAnsi="Arial" w:cs="Arial"/>
        </w:rPr>
        <w:t>miny jest wyrażenie zgody na odstąpienie od obowiązku przetargowego trybu zawarcia umów użytkowania, najmu lub dzierżawy na czas oznaczony dłuższy niż 3 lata lub na czas nieoznaczony.</w:t>
      </w:r>
      <w:r>
        <w:rPr>
          <w:rFonts w:ascii="Arial" w:hAnsi="Arial" w:cs="Arial"/>
        </w:rPr>
        <w:t xml:space="preserve"> </w:t>
      </w:r>
      <w:r w:rsidRPr="00A24A7A">
        <w:rPr>
          <w:rFonts w:ascii="Arial" w:hAnsi="Arial" w:cs="Arial"/>
        </w:rPr>
        <w:t>Zgoda rady gminy jest zatem niezbędna zarówno do zawarcia umowy najmu na okres 10 lat, jak</w:t>
      </w:r>
      <w:r>
        <w:rPr>
          <w:rFonts w:ascii="Arial" w:hAnsi="Arial" w:cs="Arial"/>
        </w:rPr>
        <w:t xml:space="preserve"> </w:t>
      </w:r>
      <w:r w:rsidRPr="00A24A7A">
        <w:rPr>
          <w:rFonts w:ascii="Arial" w:hAnsi="Arial" w:cs="Arial"/>
        </w:rPr>
        <w:t>i na odstąpienie od obowiązku przetargowego trybu zawarcia tej umowy.</w:t>
      </w:r>
      <w:bookmarkStart w:id="0" w:name="_GoBack"/>
      <w:bookmarkEnd w:id="0"/>
    </w:p>
    <w:p w14:paraId="204296B2" w14:textId="77777777" w:rsidR="00684E98" w:rsidRPr="00D16012" w:rsidRDefault="00684E98" w:rsidP="00684E98">
      <w:pPr>
        <w:spacing w:after="0" w:line="360" w:lineRule="auto"/>
        <w:jc w:val="both"/>
        <w:rPr>
          <w:rFonts w:ascii="Arial" w:hAnsi="Arial" w:cs="Arial"/>
        </w:rPr>
      </w:pPr>
    </w:p>
    <w:p w14:paraId="282E99DB" w14:textId="3A741140" w:rsidR="00D16012" w:rsidRPr="00D16012" w:rsidRDefault="00D16012" w:rsidP="00311E1C">
      <w:pPr>
        <w:spacing w:line="360" w:lineRule="auto"/>
        <w:jc w:val="both"/>
        <w:rPr>
          <w:rFonts w:ascii="Arial" w:hAnsi="Arial" w:cs="Arial"/>
        </w:rPr>
      </w:pPr>
      <w:r w:rsidRPr="00D16012">
        <w:rPr>
          <w:rFonts w:ascii="Arial" w:hAnsi="Arial" w:cs="Arial"/>
        </w:rPr>
        <w:t xml:space="preserve">Nieruchomość gminna stanowiąca lokal użytkowy </w:t>
      </w:r>
      <w:r w:rsidR="00311E1C" w:rsidRPr="00D16012">
        <w:rPr>
          <w:rFonts w:ascii="Arial" w:hAnsi="Arial" w:cs="Arial"/>
        </w:rPr>
        <w:t xml:space="preserve">o powierzchni </w:t>
      </w:r>
      <w:r w:rsidR="00311E1C">
        <w:rPr>
          <w:rFonts w:ascii="Arial" w:hAnsi="Arial" w:cs="Arial"/>
        </w:rPr>
        <w:t>24,00</w:t>
      </w:r>
      <w:r w:rsidR="00311E1C" w:rsidRPr="00D16012">
        <w:rPr>
          <w:rFonts w:ascii="Arial" w:hAnsi="Arial" w:cs="Arial"/>
        </w:rPr>
        <w:t xml:space="preserve"> m2 znajdując</w:t>
      </w:r>
      <w:r w:rsidR="004B1C67">
        <w:rPr>
          <w:rFonts w:ascii="Arial" w:hAnsi="Arial" w:cs="Arial"/>
        </w:rPr>
        <w:t>y</w:t>
      </w:r>
      <w:r w:rsidR="00311E1C" w:rsidRPr="00D16012">
        <w:rPr>
          <w:rFonts w:ascii="Arial" w:hAnsi="Arial" w:cs="Arial"/>
        </w:rPr>
        <w:t xml:space="preserve"> się na parterze budynku </w:t>
      </w:r>
      <w:r w:rsidR="00311E1C">
        <w:rPr>
          <w:rFonts w:ascii="Arial" w:hAnsi="Arial" w:cs="Arial"/>
        </w:rPr>
        <w:t>Gminnego Ośrodka Kultury w Potworowie, ul. Radomska 2</w:t>
      </w:r>
      <w:r w:rsidR="00311E1C" w:rsidRPr="00D16012">
        <w:rPr>
          <w:rFonts w:ascii="Arial" w:hAnsi="Arial" w:cs="Arial"/>
        </w:rPr>
        <w:t xml:space="preserve">, na działce oznaczonej numerem geodezyjnym </w:t>
      </w:r>
      <w:r w:rsidR="00311E1C">
        <w:rPr>
          <w:rFonts w:ascii="Arial" w:hAnsi="Arial" w:cs="Arial"/>
        </w:rPr>
        <w:t>1112</w:t>
      </w:r>
      <w:r w:rsidR="00311E1C" w:rsidRPr="00D16012">
        <w:rPr>
          <w:rFonts w:ascii="Arial" w:hAnsi="Arial" w:cs="Arial"/>
        </w:rPr>
        <w:t xml:space="preserve"> o powierzchni </w:t>
      </w:r>
      <w:r w:rsidR="00311E1C">
        <w:rPr>
          <w:rFonts w:ascii="Arial" w:hAnsi="Arial" w:cs="Arial"/>
        </w:rPr>
        <w:t xml:space="preserve">500 </w:t>
      </w:r>
      <w:r w:rsidR="00311E1C" w:rsidRPr="00D16012">
        <w:rPr>
          <w:rFonts w:ascii="Arial" w:hAnsi="Arial" w:cs="Arial"/>
        </w:rPr>
        <w:t>m</w:t>
      </w:r>
      <w:r w:rsidR="00311E1C" w:rsidRPr="00D16012">
        <w:rPr>
          <w:rFonts w:ascii="Arial" w:hAnsi="Arial" w:cs="Arial"/>
          <w:vertAlign w:val="superscript"/>
        </w:rPr>
        <w:t>2</w:t>
      </w:r>
      <w:r w:rsidR="00311E1C" w:rsidRPr="00D16012">
        <w:rPr>
          <w:rFonts w:ascii="Arial" w:hAnsi="Arial" w:cs="Arial"/>
        </w:rPr>
        <w:t xml:space="preserve"> i</w:t>
      </w:r>
      <w:r w:rsidR="00311E1C">
        <w:rPr>
          <w:rFonts w:ascii="Arial" w:hAnsi="Arial" w:cs="Arial"/>
        </w:rPr>
        <w:t> </w:t>
      </w:r>
      <w:r w:rsidR="00311E1C" w:rsidRPr="00D16012">
        <w:rPr>
          <w:rFonts w:ascii="Arial" w:hAnsi="Arial" w:cs="Arial"/>
        </w:rPr>
        <w:t xml:space="preserve">numerze KW </w:t>
      </w:r>
      <w:r w:rsidR="00311E1C">
        <w:rPr>
          <w:rFonts w:ascii="Arial" w:hAnsi="Arial" w:cs="Arial"/>
        </w:rPr>
        <w:t>RA1P/000081587/4.</w:t>
      </w:r>
      <w:r w:rsidRPr="00D16012">
        <w:rPr>
          <w:rFonts w:ascii="Arial" w:hAnsi="Arial" w:cs="Arial"/>
        </w:rPr>
        <w:t xml:space="preserve">, była przedmiotem najmu na czas oznaczony z przeznaczeniem na </w:t>
      </w:r>
      <w:r w:rsidR="00311E1C">
        <w:rPr>
          <w:rFonts w:ascii="Arial" w:hAnsi="Arial" w:cs="Arial"/>
        </w:rPr>
        <w:t xml:space="preserve">umieszczenie urządzeń </w:t>
      </w:r>
      <w:r w:rsidR="00EA6002">
        <w:rPr>
          <w:rFonts w:ascii="Arial" w:hAnsi="Arial" w:cs="Arial"/>
        </w:rPr>
        <w:t>sieci telekomunikacyjnej</w:t>
      </w:r>
      <w:r w:rsidRPr="00D16012">
        <w:rPr>
          <w:rFonts w:ascii="Arial" w:hAnsi="Arial" w:cs="Arial"/>
        </w:rPr>
        <w:t>. Dotychczasowy naj</w:t>
      </w:r>
      <w:r w:rsidR="00EA6002">
        <w:rPr>
          <w:rFonts w:ascii="Arial" w:hAnsi="Arial" w:cs="Arial"/>
        </w:rPr>
        <w:t>e</w:t>
      </w:r>
      <w:r w:rsidRPr="00D16012">
        <w:rPr>
          <w:rFonts w:ascii="Arial" w:hAnsi="Arial" w:cs="Arial"/>
        </w:rPr>
        <w:t>mca</w:t>
      </w:r>
      <w:r w:rsidR="00196F83">
        <w:rPr>
          <w:rFonts w:ascii="Arial" w:hAnsi="Arial" w:cs="Arial"/>
        </w:rPr>
        <w:t xml:space="preserve"> wyraża wolę kontynuowania</w:t>
      </w:r>
      <w:r w:rsidR="004B1C67">
        <w:rPr>
          <w:rFonts w:ascii="Arial" w:hAnsi="Arial" w:cs="Arial"/>
        </w:rPr>
        <w:t xml:space="preserve"> najmu, zatem</w:t>
      </w:r>
      <w:r w:rsidR="00196F83">
        <w:rPr>
          <w:rFonts w:ascii="Arial" w:hAnsi="Arial" w:cs="Arial"/>
        </w:rPr>
        <w:t xml:space="preserve"> </w:t>
      </w:r>
      <w:r w:rsidRPr="00D16012">
        <w:rPr>
          <w:rFonts w:ascii="Arial" w:hAnsi="Arial" w:cs="Arial"/>
        </w:rPr>
        <w:t>wystąpił z wnioskiem do</w:t>
      </w:r>
      <w:r w:rsidR="00DF1C5C">
        <w:rPr>
          <w:rFonts w:ascii="Arial" w:hAnsi="Arial" w:cs="Arial"/>
        </w:rPr>
        <w:t xml:space="preserve"> Wójt</w:t>
      </w:r>
      <w:r w:rsidRPr="00D16012">
        <w:rPr>
          <w:rFonts w:ascii="Arial" w:hAnsi="Arial" w:cs="Arial"/>
        </w:rPr>
        <w:t xml:space="preserve">a o zawarcie kolejnej umowy najmu na niniejszy lokal z przeznaczeniem na potrzeby prowadzenia </w:t>
      </w:r>
      <w:r w:rsidR="00DF1C5C">
        <w:rPr>
          <w:rFonts w:ascii="Arial" w:hAnsi="Arial" w:cs="Arial"/>
        </w:rPr>
        <w:t>swojej działalności</w:t>
      </w:r>
      <w:r w:rsidRPr="00D16012">
        <w:rPr>
          <w:rFonts w:ascii="Arial" w:hAnsi="Arial" w:cs="Arial"/>
        </w:rPr>
        <w:t xml:space="preserve"> na okres 10 lat.</w:t>
      </w:r>
    </w:p>
    <w:p w14:paraId="1ED12B32" w14:textId="5C756D24" w:rsidR="00D16012" w:rsidRPr="00D16012" w:rsidRDefault="00D16012" w:rsidP="00DF1C5C">
      <w:pPr>
        <w:spacing w:line="360" w:lineRule="auto"/>
        <w:jc w:val="both"/>
        <w:rPr>
          <w:rFonts w:ascii="Arial" w:hAnsi="Arial" w:cs="Arial"/>
        </w:rPr>
      </w:pPr>
      <w:r w:rsidRPr="00D16012">
        <w:rPr>
          <w:rFonts w:ascii="Arial" w:hAnsi="Arial" w:cs="Arial"/>
        </w:rPr>
        <w:t xml:space="preserve">Po wyrażeniu zgody przez Radę </w:t>
      </w:r>
      <w:r w:rsidR="00DF1C5C">
        <w:rPr>
          <w:rFonts w:ascii="Arial" w:hAnsi="Arial" w:cs="Arial"/>
        </w:rPr>
        <w:t>Gminy w Potworowie</w:t>
      </w:r>
      <w:r w:rsidRPr="00D16012">
        <w:rPr>
          <w:rFonts w:ascii="Arial" w:hAnsi="Arial" w:cs="Arial"/>
        </w:rPr>
        <w:t xml:space="preserve"> przedmiotowa nieruchomość może zostać ponownie oddana w najem.</w:t>
      </w:r>
    </w:p>
    <w:p w14:paraId="75699C66" w14:textId="7A0F179A" w:rsidR="00BD443B" w:rsidRPr="00D16012" w:rsidRDefault="00BD443B" w:rsidP="00684E98">
      <w:pPr>
        <w:spacing w:line="360" w:lineRule="auto"/>
        <w:jc w:val="both"/>
        <w:rPr>
          <w:rFonts w:ascii="Arial" w:hAnsi="Arial" w:cs="Arial"/>
        </w:rPr>
      </w:pPr>
    </w:p>
    <w:sectPr w:rsidR="00BD443B" w:rsidRPr="00D16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55D3557" w16cex:dateUtc="2024-09-04T15:27:00Z"/>
  <w16cex:commentExtensible w16cex:durableId="000AF2F4" w16cex:dateUtc="2024-09-04T1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0D904C3" w16cid:durableId="755D3557"/>
  <w16cid:commentId w16cid:paraId="4EF87211" w16cid:durableId="000AF2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12"/>
    <w:rsid w:val="0004184C"/>
    <w:rsid w:val="00196F83"/>
    <w:rsid w:val="001B4B03"/>
    <w:rsid w:val="00311E1C"/>
    <w:rsid w:val="00442C3F"/>
    <w:rsid w:val="00492D23"/>
    <w:rsid w:val="004B1C67"/>
    <w:rsid w:val="004E13DA"/>
    <w:rsid w:val="00521FF4"/>
    <w:rsid w:val="005B708B"/>
    <w:rsid w:val="00665183"/>
    <w:rsid w:val="00684E98"/>
    <w:rsid w:val="007C103F"/>
    <w:rsid w:val="00A24A7A"/>
    <w:rsid w:val="00A34CEF"/>
    <w:rsid w:val="00BD443B"/>
    <w:rsid w:val="00D16012"/>
    <w:rsid w:val="00D2341F"/>
    <w:rsid w:val="00DE0787"/>
    <w:rsid w:val="00DF1C5C"/>
    <w:rsid w:val="00E7678B"/>
    <w:rsid w:val="00EA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B0B9"/>
  <w15:chartTrackingRefBased/>
  <w15:docId w15:val="{46BD4E12-D2AA-473A-80F8-94C15C6A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442C3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C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Damian Walachnia</cp:lastModifiedBy>
  <cp:revision>5</cp:revision>
  <dcterms:created xsi:type="dcterms:W3CDTF">2024-09-05T08:40:00Z</dcterms:created>
  <dcterms:modified xsi:type="dcterms:W3CDTF">2024-09-05T09:03:00Z</dcterms:modified>
</cp:coreProperties>
</file>