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38" w:rsidRDefault="00CF1638">
      <w:pPr>
        <w:pStyle w:val="Standard"/>
        <w:rPr>
          <w:b/>
          <w:sz w:val="28"/>
        </w:rPr>
      </w:pPr>
      <w:bookmarkStart w:id="0" w:name="_GoBack"/>
      <w:bookmarkEnd w:id="0"/>
    </w:p>
    <w:p w:rsidR="00CF1638" w:rsidRDefault="00DD68E8">
      <w:pPr>
        <w:pStyle w:val="Standard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Uchwała nr XVI.95.2020</w:t>
      </w:r>
    </w:p>
    <w:p w:rsidR="00CF1638" w:rsidRDefault="00CF1638">
      <w:pPr>
        <w:pStyle w:val="Standard"/>
        <w:rPr>
          <w:b/>
          <w:sz w:val="28"/>
        </w:rPr>
      </w:pPr>
    </w:p>
    <w:p w:rsidR="00CF1638" w:rsidRDefault="00DD68E8">
      <w:pPr>
        <w:pStyle w:val="Standard"/>
        <w:spacing w:line="360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Rady Gminy w Potworowie</w:t>
      </w:r>
    </w:p>
    <w:p w:rsidR="00CF1638" w:rsidRDefault="00DD68E8">
      <w:pPr>
        <w:pStyle w:val="Standard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z dnia  28 maja 2020r.</w:t>
      </w:r>
    </w:p>
    <w:p w:rsidR="00CF1638" w:rsidRDefault="00CF1638">
      <w:pPr>
        <w:pStyle w:val="Standard"/>
      </w:pPr>
    </w:p>
    <w:p w:rsidR="00CF1638" w:rsidRDefault="00CF1638">
      <w:pPr>
        <w:pStyle w:val="Standard"/>
      </w:pPr>
    </w:p>
    <w:p w:rsidR="00CF1638" w:rsidRDefault="00DD68E8">
      <w:pPr>
        <w:pStyle w:val="Standard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w sprawie:    Udzielenia  Wójtowi Gminy Potworów absolutorium z tytułu wykonania</w:t>
      </w:r>
    </w:p>
    <w:p w:rsidR="00CF1638" w:rsidRDefault="00DD68E8">
      <w:pPr>
        <w:pStyle w:val="Standard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budżetu za rok 2019</w:t>
      </w:r>
    </w:p>
    <w:p w:rsidR="00CF1638" w:rsidRDefault="00CF1638">
      <w:pPr>
        <w:pStyle w:val="Standard"/>
        <w:spacing w:line="360" w:lineRule="auto"/>
        <w:rPr>
          <w:sz w:val="26"/>
          <w:szCs w:val="26"/>
        </w:rPr>
      </w:pPr>
    </w:p>
    <w:p w:rsidR="00CF1638" w:rsidRDefault="00DD68E8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Na podstawie art. 18 ust 2 pkt.4 i art.28a ust.1i 2 ustawy z dnia 8 marca1990r o samorządzie  gminnym  / tekst jednolity;  Dz. U. z 2020r. poz. 713/ i art. 271 ust.1 ustawy z dnia27 sierpnia 2009r o finansach pub</w:t>
      </w:r>
      <w:r>
        <w:rPr>
          <w:sz w:val="26"/>
          <w:szCs w:val="26"/>
        </w:rPr>
        <w:t>licznych / Dz. U.z 2019r  poz.869 z późn zm./</w:t>
      </w:r>
    </w:p>
    <w:p w:rsidR="00CF1638" w:rsidRDefault="00CF1638">
      <w:pPr>
        <w:pStyle w:val="Standard"/>
        <w:spacing w:line="360" w:lineRule="auto"/>
        <w:rPr>
          <w:sz w:val="26"/>
          <w:szCs w:val="26"/>
        </w:rPr>
      </w:pPr>
    </w:p>
    <w:p w:rsidR="00CF1638" w:rsidRDefault="00DD68E8">
      <w:pPr>
        <w:pStyle w:val="Standard"/>
        <w:spacing w:line="360" w:lineRule="auto"/>
      </w:pPr>
      <w:r>
        <w:rPr>
          <w:b/>
          <w:bCs/>
          <w:sz w:val="26"/>
          <w:szCs w:val="26"/>
        </w:rPr>
        <w:t xml:space="preserve">Rada Gminy w Potworowie  </w:t>
      </w:r>
      <w:r>
        <w:rPr>
          <w:sz w:val="26"/>
          <w:szCs w:val="26"/>
        </w:rPr>
        <w:t>p</w:t>
      </w:r>
      <w:r>
        <w:rPr>
          <w:sz w:val="26"/>
          <w:szCs w:val="26"/>
        </w:rPr>
        <w:t xml:space="preserve">o zapoznaniu się ze  sprawozdaniem finansowy, sprawozdaniem  Wójta Gminy z wykonania budżetu za 2019 rok , opinią Regionalnej Izby Obrachunkowej w Warszawie dotyczącej  sprawozdania </w:t>
      </w:r>
      <w:r>
        <w:rPr>
          <w:sz w:val="26"/>
          <w:szCs w:val="26"/>
        </w:rPr>
        <w:t>z wykonania budżetu za rok 2019,</w:t>
      </w:r>
    </w:p>
    <w:p w:rsidR="00CF1638" w:rsidRDefault="00DD68E8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informacją  o stanie mienia komunalnego, a także wnioskiem Komisji Rewizyjnej Rady Gminy dotyczącym absolutorium za rok 2019 oraz opinią Regionalnej Izby Obrachunkowej dotycząca wniosku Komisji Rewizyjnej w sprawie absolut</w:t>
      </w:r>
      <w:r>
        <w:rPr>
          <w:sz w:val="26"/>
          <w:szCs w:val="26"/>
        </w:rPr>
        <w:t xml:space="preserve">orium za rok 2019   </w:t>
      </w:r>
    </w:p>
    <w:p w:rsidR="00CF1638" w:rsidRDefault="00DD68E8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uchwala, co następuje: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F1638" w:rsidRDefault="00DD68E8">
      <w:pPr>
        <w:pStyle w:val="Standard"/>
        <w:spacing w:line="360" w:lineRule="auto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  <w:t>§</w:t>
      </w:r>
      <w:r>
        <w:rPr>
          <w:sz w:val="26"/>
          <w:szCs w:val="26"/>
        </w:rPr>
        <w:t xml:space="preserve"> 1.</w:t>
      </w:r>
    </w:p>
    <w:p w:rsidR="00CF1638" w:rsidRDefault="00DD68E8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Udziela  Wójtowi Gminy Potworów absolutorium z tytułu wykonania budżetu Gminy</w:t>
      </w:r>
    </w:p>
    <w:p w:rsidR="00CF1638" w:rsidRDefault="00DD68E8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za rok 2019  </w:t>
      </w:r>
    </w:p>
    <w:p w:rsidR="00CF1638" w:rsidRDefault="00DD68E8">
      <w:pPr>
        <w:pStyle w:val="Standard"/>
        <w:spacing w:line="360" w:lineRule="auto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  <w:t>§</w:t>
      </w:r>
      <w:r>
        <w:rPr>
          <w:sz w:val="26"/>
          <w:szCs w:val="26"/>
        </w:rPr>
        <w:t xml:space="preserve"> 2.</w:t>
      </w:r>
    </w:p>
    <w:p w:rsidR="00CF1638" w:rsidRDefault="00DD68E8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Uchwała wchodzi w życie z dniem podjęcia  </w:t>
      </w:r>
    </w:p>
    <w:p w:rsidR="00CF1638" w:rsidRDefault="00CF1638">
      <w:pPr>
        <w:pStyle w:val="Standard"/>
        <w:spacing w:line="360" w:lineRule="auto"/>
        <w:rPr>
          <w:sz w:val="26"/>
          <w:szCs w:val="26"/>
        </w:rPr>
      </w:pPr>
    </w:p>
    <w:p w:rsidR="00CF1638" w:rsidRDefault="00DD68E8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>
        <w:rPr>
          <w:b/>
          <w:bCs/>
          <w:sz w:val="26"/>
          <w:szCs w:val="26"/>
        </w:rPr>
        <w:t>Przewodniczący  Rady  Gminy</w:t>
      </w:r>
    </w:p>
    <w:p w:rsidR="00CF1638" w:rsidRDefault="00CF1638">
      <w:pPr>
        <w:pStyle w:val="Standard"/>
        <w:rPr>
          <w:b/>
          <w:bCs/>
        </w:rPr>
      </w:pPr>
    </w:p>
    <w:p w:rsidR="00CF1638" w:rsidRDefault="00DD68E8">
      <w:pPr>
        <w:pStyle w:val="Standard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Milczarski Bogdan</w:t>
      </w:r>
    </w:p>
    <w:sectPr w:rsidR="00CF163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8E8" w:rsidRDefault="00DD68E8">
      <w:r>
        <w:separator/>
      </w:r>
    </w:p>
  </w:endnote>
  <w:endnote w:type="continuationSeparator" w:id="0">
    <w:p w:rsidR="00DD68E8" w:rsidRDefault="00DD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8E8" w:rsidRDefault="00DD68E8">
      <w:r>
        <w:separator/>
      </w:r>
    </w:p>
  </w:footnote>
  <w:footnote w:type="continuationSeparator" w:id="0">
    <w:p w:rsidR="00DD68E8" w:rsidRDefault="00DD6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F1638"/>
    <w:rsid w:val="007A2AAC"/>
    <w:rsid w:val="00CF1638"/>
    <w:rsid w:val="00D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F58BA-2709-44DA-9F5B-70C56245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lang w:val="pl-P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2</cp:revision>
  <cp:lastPrinted>2020-05-15T09:33:00Z</cp:lastPrinted>
  <dcterms:created xsi:type="dcterms:W3CDTF">2020-06-22T08:46:00Z</dcterms:created>
  <dcterms:modified xsi:type="dcterms:W3CDTF">2020-06-22T08:46:00Z</dcterms:modified>
</cp:coreProperties>
</file>